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D4C39"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bookmarkStart w:id="0" w:name="_GoBack"/>
      <w:r w:rsidRPr="002A2E74">
        <w:rPr>
          <w:rFonts w:asciiTheme="majorHAnsi" w:hAnsiTheme="majorHAnsi" w:cs="Cambria"/>
          <w:b/>
          <w:bCs/>
          <w:color w:val="262626" w:themeColor="text1" w:themeTint="D9"/>
          <w:lang w:val="en-US"/>
        </w:rPr>
        <w:t xml:space="preserve">Boys will be </w:t>
      </w:r>
      <w:proofErr w:type="gramStart"/>
      <w:r w:rsidRPr="002A2E74">
        <w:rPr>
          <w:rFonts w:asciiTheme="majorHAnsi" w:hAnsiTheme="majorHAnsi" w:cs="Cambria"/>
          <w:b/>
          <w:bCs/>
          <w:color w:val="262626" w:themeColor="text1" w:themeTint="D9"/>
          <w:lang w:val="en-US"/>
        </w:rPr>
        <w:t>boys</w:t>
      </w:r>
      <w:proofErr w:type="gramEnd"/>
      <w:r w:rsidRPr="002A2E74">
        <w:rPr>
          <w:rFonts w:asciiTheme="majorHAnsi" w:hAnsiTheme="majorHAnsi" w:cs="Cambria"/>
          <w:b/>
          <w:bCs/>
          <w:color w:val="262626" w:themeColor="text1" w:themeTint="D9"/>
          <w:lang w:val="en-US"/>
        </w:rPr>
        <w:t xml:space="preserve"> -negotiating masculinity and the impact of gender in the assessment of young males who have offended in England and Wales</w:t>
      </w:r>
      <w:bookmarkEnd w:id="0"/>
      <w:r w:rsidR="00BF63EE" w:rsidRPr="002A2E74">
        <w:rPr>
          <w:rFonts w:asciiTheme="majorHAnsi" w:hAnsiTheme="majorHAnsi" w:cs="Cambria"/>
          <w:b/>
          <w:bCs/>
          <w:color w:val="262626" w:themeColor="text1" w:themeTint="D9"/>
          <w:lang w:val="en-US"/>
        </w:rPr>
        <w:t xml:space="preserve"> (empirical paper)</w:t>
      </w:r>
    </w:p>
    <w:p w14:paraId="37B1E460" w14:textId="77777777" w:rsidR="00BF63EE" w:rsidRPr="002A2E74" w:rsidRDefault="00BF63EE" w:rsidP="00BF63E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Cambria"/>
          <w:color w:val="262626" w:themeColor="text1" w:themeTint="D9"/>
          <w:lang w:val="en-US"/>
        </w:rPr>
        <w:t xml:space="preserve">The aim of the research is to make the very workings and the effects of </w:t>
      </w:r>
      <w:proofErr w:type="spellStart"/>
      <w:r w:rsidRPr="002A2E74">
        <w:rPr>
          <w:rFonts w:asciiTheme="majorHAnsi" w:hAnsiTheme="majorHAnsi" w:cs="Cambria"/>
          <w:color w:val="262626" w:themeColor="text1" w:themeTint="D9"/>
          <w:lang w:val="en-US"/>
        </w:rPr>
        <w:t>heteronormative</w:t>
      </w:r>
      <w:proofErr w:type="spellEnd"/>
      <w:r w:rsidRPr="002A2E74">
        <w:rPr>
          <w:rFonts w:asciiTheme="majorHAnsi" w:hAnsiTheme="majorHAnsi" w:cs="Cambria"/>
          <w:color w:val="262626" w:themeColor="text1" w:themeTint="D9"/>
          <w:lang w:val="en-US"/>
        </w:rPr>
        <w:t xml:space="preserve"> </w:t>
      </w:r>
      <w:r w:rsidR="002A2E74" w:rsidRPr="002A2E74">
        <w:rPr>
          <w:rFonts w:asciiTheme="majorHAnsi" w:hAnsiTheme="majorHAnsi" w:cs="Cambria"/>
          <w:color w:val="262626" w:themeColor="text1" w:themeTint="D9"/>
          <w:lang w:val="en-US"/>
        </w:rPr>
        <w:fldChar w:fldCharType="begin"/>
      </w:r>
      <w:r w:rsidR="002A2E74" w:rsidRPr="002A2E74">
        <w:rPr>
          <w:rFonts w:asciiTheme="majorHAnsi" w:hAnsiTheme="majorHAnsi" w:cs="Cambria"/>
          <w:color w:val="262626" w:themeColor="text1" w:themeTint="D9"/>
          <w:lang w:val="en-US"/>
        </w:rPr>
        <w:instrText xml:space="preserve"> ADDIN EN.CITE &lt;EndNote&gt;&lt;Cite&gt;&lt;Author&gt;Ingraham&lt;/Author&gt;&lt;Year&gt;2002&lt;/Year&gt;&lt;RecNum&gt;181&lt;/RecNum&gt;&lt;DisplayText&gt;(Ingraham 2002)&lt;/DisplayText&gt;&lt;record&gt;&lt;rec-number&gt;181&lt;/rec-number&gt;&lt;foreign-keys&gt;&lt;key app="EN" db-id="zspr5txd6t90fkef25a5xpxtvwrd0ssxst2a"&gt;181&lt;/key&gt;&lt;/foreign-keys&gt;&lt;ref-type name="Book Section"&gt;5&lt;/ref-type&gt;&lt;contributors&gt;&lt;authors&gt;&lt;author&gt;Ingraham, Chrys&lt;/author&gt;&lt;/authors&gt;&lt;secondary-authors&gt;&lt;author&gt;Jackson, Stevi&lt;/author&gt;&lt;author&gt;Scott, Sue&lt;/author&gt;&lt;/secondary-authors&gt;&lt;/contributors&gt;&lt;titles&gt;&lt;title&gt;TheHeterosexual Imaginary&lt;/title&gt;&lt;secondary-title&gt;Gender- A Sociological Reader&lt;/secondary-title&gt;&lt;/titles&gt;&lt;dates&gt;&lt;year&gt;2002&lt;/year&gt;&lt;/dates&gt;&lt;pub-location&gt;London&lt;/pub-location&gt;&lt;publisher&gt;Routledge Student Readers&lt;/publisher&gt;&lt;urls&gt;&lt;/urls&gt;&lt;/record&gt;&lt;/Cite&gt;&lt;/EndNote&gt;</w:instrText>
      </w:r>
      <w:r w:rsidR="002A2E74" w:rsidRPr="002A2E74">
        <w:rPr>
          <w:rFonts w:asciiTheme="majorHAnsi" w:hAnsiTheme="majorHAnsi" w:cs="Cambria"/>
          <w:color w:val="262626" w:themeColor="text1" w:themeTint="D9"/>
          <w:lang w:val="en-US"/>
        </w:rPr>
        <w:fldChar w:fldCharType="separate"/>
      </w:r>
      <w:r w:rsidR="002A2E74" w:rsidRPr="002A2E74">
        <w:rPr>
          <w:rFonts w:asciiTheme="majorHAnsi" w:hAnsiTheme="majorHAnsi" w:cs="Cambria"/>
          <w:noProof/>
          <w:color w:val="262626" w:themeColor="text1" w:themeTint="D9"/>
          <w:lang w:val="en-US"/>
        </w:rPr>
        <w:t>(</w:t>
      </w:r>
      <w:hyperlink w:anchor="_ENREF_6" w:tooltip="Ingraham, 2002 #181" w:history="1">
        <w:r w:rsidR="002A2E74" w:rsidRPr="002A2E74">
          <w:rPr>
            <w:rFonts w:asciiTheme="majorHAnsi" w:hAnsiTheme="majorHAnsi" w:cs="Cambria"/>
            <w:noProof/>
            <w:color w:val="262626" w:themeColor="text1" w:themeTint="D9"/>
            <w:lang w:val="en-US"/>
          </w:rPr>
          <w:t>Ingraham 2002</w:t>
        </w:r>
      </w:hyperlink>
      <w:r w:rsidR="002A2E74" w:rsidRPr="002A2E74">
        <w:rPr>
          <w:rFonts w:asciiTheme="majorHAnsi" w:hAnsiTheme="majorHAnsi" w:cs="Cambria"/>
          <w:noProof/>
          <w:color w:val="262626" w:themeColor="text1" w:themeTint="D9"/>
          <w:lang w:val="en-US"/>
        </w:rPr>
        <w:t>)</w:t>
      </w:r>
      <w:r w:rsidR="002A2E74" w:rsidRPr="002A2E74">
        <w:rPr>
          <w:rFonts w:asciiTheme="majorHAnsi" w:hAnsiTheme="majorHAnsi" w:cs="Cambria"/>
          <w:color w:val="262626" w:themeColor="text1" w:themeTint="D9"/>
          <w:lang w:val="en-US"/>
        </w:rPr>
        <w:fldChar w:fldCharType="end"/>
      </w:r>
      <w:r w:rsidR="002A2E74" w:rsidRPr="002A2E74">
        <w:rPr>
          <w:rFonts w:asciiTheme="majorHAnsi" w:hAnsiTheme="majorHAnsi" w:cs="Cambria"/>
          <w:color w:val="262626" w:themeColor="text1" w:themeTint="D9"/>
          <w:lang w:val="en-US"/>
        </w:rPr>
        <w:t xml:space="preserve"> </w:t>
      </w:r>
      <w:r w:rsidRPr="002A2E74">
        <w:rPr>
          <w:rFonts w:asciiTheme="majorHAnsi" w:hAnsiTheme="majorHAnsi" w:cs="Cambria"/>
          <w:color w:val="262626" w:themeColor="text1" w:themeTint="D9"/>
          <w:lang w:val="en-US"/>
        </w:rPr>
        <w:t>understandings of masculinity visible in a context</w:t>
      </w:r>
      <w:r w:rsidR="002805E1" w:rsidRPr="002A2E74">
        <w:rPr>
          <w:rFonts w:asciiTheme="majorHAnsi" w:hAnsiTheme="majorHAnsi" w:cs="Cambria"/>
          <w:color w:val="262626" w:themeColor="text1" w:themeTint="D9"/>
          <w:lang w:val="en-US"/>
        </w:rPr>
        <w:t xml:space="preserve"> of Youth Offendin</w:t>
      </w:r>
      <w:r w:rsidR="002A2E74" w:rsidRPr="002A2E74">
        <w:rPr>
          <w:rFonts w:asciiTheme="majorHAnsi" w:hAnsiTheme="majorHAnsi" w:cs="Cambria"/>
          <w:color w:val="262626" w:themeColor="text1" w:themeTint="D9"/>
          <w:lang w:val="en-US"/>
        </w:rPr>
        <w:t>g Services in England and Wales</w:t>
      </w:r>
      <w:r w:rsidR="002805E1" w:rsidRPr="002A2E74">
        <w:rPr>
          <w:rFonts w:asciiTheme="majorHAnsi" w:hAnsiTheme="majorHAnsi" w:cs="Cambria"/>
          <w:color w:val="262626" w:themeColor="text1" w:themeTint="D9"/>
          <w:lang w:val="en-US"/>
        </w:rPr>
        <w:t xml:space="preserve">. </w:t>
      </w:r>
      <w:r w:rsidRPr="002A2E74">
        <w:rPr>
          <w:rFonts w:asciiTheme="majorHAnsi" w:hAnsiTheme="majorHAnsi" w:cs="Cambria"/>
          <w:color w:val="262626" w:themeColor="text1" w:themeTint="D9"/>
          <w:lang w:val="en-US"/>
        </w:rPr>
        <w:t>This paper highlight</w:t>
      </w:r>
      <w:r w:rsidR="009E340E" w:rsidRPr="002A2E74">
        <w:rPr>
          <w:rFonts w:asciiTheme="majorHAnsi" w:hAnsiTheme="majorHAnsi" w:cs="Cambria"/>
          <w:color w:val="262626" w:themeColor="text1" w:themeTint="D9"/>
          <w:lang w:val="en-US"/>
        </w:rPr>
        <w:t>s</w:t>
      </w:r>
      <w:r w:rsidRPr="002A2E74">
        <w:rPr>
          <w:rFonts w:asciiTheme="majorHAnsi" w:hAnsiTheme="majorHAnsi" w:cs="Cambria"/>
          <w:color w:val="262626" w:themeColor="text1" w:themeTint="D9"/>
          <w:lang w:val="en-US"/>
        </w:rPr>
        <w:t xml:space="preserve"> the contribution the gender of the assessor makes to the construction of masculinity of the young offender </w:t>
      </w:r>
      <w:r w:rsidR="009E340E" w:rsidRPr="002A2E74">
        <w:rPr>
          <w:rFonts w:asciiTheme="majorHAnsi" w:hAnsiTheme="majorHAnsi" w:cs="Cambria"/>
          <w:color w:val="262626" w:themeColor="text1" w:themeTint="D9"/>
          <w:lang w:val="en-US"/>
        </w:rPr>
        <w:t xml:space="preserve">(YO) </w:t>
      </w:r>
      <w:r w:rsidRPr="002A2E74">
        <w:rPr>
          <w:rFonts w:asciiTheme="majorHAnsi" w:hAnsiTheme="majorHAnsi" w:cs="Cambria"/>
          <w:color w:val="262626" w:themeColor="text1" w:themeTint="D9"/>
          <w:lang w:val="en-US"/>
        </w:rPr>
        <w:t xml:space="preserve">assessed as well as the access to information from and about the young person. Equally, it emphasizes the need of practitioners’ to critically reflect- on an organizational as well as personal level- on one-dimensional gender roles and how their own performance of </w:t>
      </w:r>
      <w:proofErr w:type="spellStart"/>
      <w:r w:rsidRPr="002A2E74">
        <w:rPr>
          <w:rFonts w:asciiTheme="majorHAnsi" w:hAnsiTheme="majorHAnsi" w:cs="Cambria"/>
          <w:color w:val="262626" w:themeColor="text1" w:themeTint="D9"/>
          <w:lang w:val="en-US"/>
        </w:rPr>
        <w:t>heteronormative</w:t>
      </w:r>
      <w:proofErr w:type="spellEnd"/>
      <w:r w:rsidRPr="002A2E74">
        <w:rPr>
          <w:rFonts w:asciiTheme="majorHAnsi" w:hAnsiTheme="majorHAnsi" w:cs="Cambria"/>
          <w:color w:val="262626" w:themeColor="text1" w:themeTint="D9"/>
          <w:lang w:val="en-US"/>
        </w:rPr>
        <w:t xml:space="preserve"> gender stereotypes either grants or denies the access to and information about the young male assessed.  Further, this paper will highlight the internal struggle of the assessed in relation to his own construction of masculinity and will argue that the concept of ‘hegemonic masculinity’ is far from being an authentic or indeed helpful concept when working with young men in spaces where they are not given the opportunity to critically reflect on their own masculinity </w:t>
      </w:r>
      <w:r w:rsidRPr="002A2E74">
        <w:rPr>
          <w:rFonts w:asciiTheme="majorHAnsi" w:hAnsiTheme="majorHAnsi" w:cs="Cambria"/>
          <w:color w:val="262626" w:themeColor="text1" w:themeTint="D9"/>
          <w:lang w:val="en-US"/>
        </w:rPr>
        <w:fldChar w:fldCharType="begin"/>
      </w:r>
      <w:r w:rsidRPr="002A2E74">
        <w:rPr>
          <w:rFonts w:asciiTheme="majorHAnsi" w:hAnsiTheme="majorHAnsi" w:cs="Cambria"/>
          <w:color w:val="262626" w:themeColor="text1" w:themeTint="D9"/>
          <w:lang w:val="en-US"/>
        </w:rPr>
        <w:instrText xml:space="preserve"> ADDIN EN.CITE &lt;EndNote&gt;&lt;Cite&gt;&lt;Author&gt;Seidler&lt;/Author&gt;&lt;Year&gt;2006&lt;/Year&gt;&lt;RecNum&gt;281&lt;/RecNum&gt;&lt;DisplayText&gt;(Seidler 2006)&lt;/DisplayText&gt;&lt;record&gt;&lt;rec-number&gt;281&lt;/rec-number&gt;&lt;foreign-keys&gt;&lt;key app="EN" db-id="zspr5txd6t90fkef25a5xpxtvwrd0ssxst2a"&gt;281&lt;/key&gt;&lt;/foreign-keys&gt;&lt;ref-type name="Book Section"&gt;5&lt;/ref-type&gt;&lt;contributors&gt;&lt;authors&gt;&lt;author&gt;Seidler, V.&lt;/author&gt;&lt;/authors&gt;&lt;secondary-authors&gt;&lt;author&gt;Seidler, V. &lt;/author&gt;&lt;/secondary-authors&gt;&lt;/contributors&gt;&lt;titles&gt;&lt;title&gt;Re-thinking Male Violence&amp;#xD;&lt;/title&gt;&lt;secondary-title&gt;Transforming Masculinities  - Men, cultures, bodies, power, sex and love &lt;/secondary-title&gt;&lt;/titles&gt;&lt;dates&gt;&lt;year&gt;2006&lt;/year&gt;&lt;/dates&gt;&lt;pub-location&gt;London, UK.&lt;/pub-location&gt;&lt;publisher&gt;Routledge &lt;/publisher&gt;&lt;urls&gt;&lt;/urls&gt;&lt;/record&gt;&lt;/Cite&gt;&lt;/EndNote&gt;</w:instrText>
      </w:r>
      <w:r w:rsidRPr="002A2E74">
        <w:rPr>
          <w:rFonts w:asciiTheme="majorHAnsi" w:hAnsiTheme="majorHAnsi" w:cs="Cambria"/>
          <w:color w:val="262626" w:themeColor="text1" w:themeTint="D9"/>
          <w:lang w:val="en-US"/>
        </w:rPr>
        <w:fldChar w:fldCharType="separate"/>
      </w:r>
      <w:r w:rsidRPr="002A2E74">
        <w:rPr>
          <w:rFonts w:asciiTheme="majorHAnsi" w:hAnsiTheme="majorHAnsi" w:cs="Cambria"/>
          <w:noProof/>
          <w:color w:val="262626" w:themeColor="text1" w:themeTint="D9"/>
          <w:lang w:val="en-US"/>
        </w:rPr>
        <w:t>(</w:t>
      </w:r>
      <w:hyperlink w:anchor="_ENREF_7" w:tooltip="Seidler, 2006 #281" w:history="1">
        <w:r w:rsidR="002A2E74" w:rsidRPr="002A2E74">
          <w:rPr>
            <w:rFonts w:asciiTheme="majorHAnsi" w:hAnsiTheme="majorHAnsi" w:cs="Cambria"/>
            <w:noProof/>
            <w:color w:val="262626" w:themeColor="text1" w:themeTint="D9"/>
            <w:lang w:val="en-US"/>
          </w:rPr>
          <w:t>Seidler 2006</w:t>
        </w:r>
      </w:hyperlink>
      <w:r w:rsidRPr="002A2E74">
        <w:rPr>
          <w:rFonts w:asciiTheme="majorHAnsi" w:hAnsiTheme="majorHAnsi" w:cs="Cambria"/>
          <w:noProof/>
          <w:color w:val="262626" w:themeColor="text1" w:themeTint="D9"/>
          <w:lang w:val="en-US"/>
        </w:rPr>
        <w:t>)</w:t>
      </w:r>
      <w:r w:rsidRPr="002A2E74">
        <w:rPr>
          <w:rFonts w:asciiTheme="majorHAnsi" w:hAnsiTheme="majorHAnsi" w:cs="Cambria"/>
          <w:color w:val="262626" w:themeColor="text1" w:themeTint="D9"/>
          <w:lang w:val="en-US"/>
        </w:rPr>
        <w:fldChar w:fldCharType="end"/>
      </w:r>
      <w:r w:rsidRPr="002A2E74">
        <w:rPr>
          <w:rFonts w:asciiTheme="majorHAnsi" w:hAnsiTheme="majorHAnsi" w:cs="Cambria"/>
          <w:color w:val="262626" w:themeColor="text1" w:themeTint="D9"/>
          <w:lang w:val="en-US"/>
        </w:rPr>
        <w:t xml:space="preserve">. </w:t>
      </w:r>
    </w:p>
    <w:p w14:paraId="3E92FD28" w14:textId="77777777" w:rsidR="00BF63EE" w:rsidRPr="002A2E74" w:rsidRDefault="00BF63E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xml:space="preserve">This research has been conducted by using a mixed-method approach aiming to understand concepts of masculinity in the context of the </w:t>
      </w:r>
      <w:r w:rsidR="009E340E" w:rsidRPr="002A2E74">
        <w:rPr>
          <w:rFonts w:asciiTheme="majorHAnsi" w:hAnsiTheme="majorHAnsi" w:cs="Times"/>
          <w:color w:val="262626" w:themeColor="text1" w:themeTint="D9"/>
          <w:lang w:val="en-US"/>
        </w:rPr>
        <w:t xml:space="preserve">masculinity. </w:t>
      </w:r>
      <w:proofErr w:type="gramStart"/>
      <w:r w:rsidRPr="002A2E74">
        <w:rPr>
          <w:rFonts w:asciiTheme="majorHAnsi" w:hAnsiTheme="majorHAnsi" w:cs="Times"/>
          <w:color w:val="262626" w:themeColor="text1" w:themeTint="D9"/>
          <w:lang w:val="en-US"/>
        </w:rPr>
        <w:t>in</w:t>
      </w:r>
      <w:proofErr w:type="gramEnd"/>
      <w:r w:rsidRPr="002A2E74">
        <w:rPr>
          <w:rFonts w:asciiTheme="majorHAnsi" w:hAnsiTheme="majorHAnsi" w:cs="Times"/>
          <w:color w:val="262626" w:themeColor="text1" w:themeTint="D9"/>
          <w:lang w:val="en-US"/>
        </w:rPr>
        <w:t xml:space="preserve"> England and Wales on three levels: (1) Research on the policy level has taken the form of document </w:t>
      </w:r>
      <w:r w:rsidR="005F5146" w:rsidRPr="002A2E74">
        <w:rPr>
          <w:rFonts w:asciiTheme="majorHAnsi" w:hAnsiTheme="majorHAnsi" w:cs="Times"/>
          <w:color w:val="262626" w:themeColor="text1" w:themeTint="D9"/>
          <w:lang w:val="en-US"/>
        </w:rPr>
        <w:t xml:space="preserve">analysis, more specifically the in-depth investigation into 278 Assessment forms and interpretation of 3528 Case Diary Entries of ten high-end male offenders in the Youth Justice System. (2) Research on the practice level has been conducted through three months of ethnographic fieldwork in the settings of a Youth Offending Service </w:t>
      </w:r>
      <w:r w:rsidR="002805E1" w:rsidRPr="002A2E74">
        <w:rPr>
          <w:rFonts w:asciiTheme="majorHAnsi" w:hAnsiTheme="majorHAnsi" w:cs="Times"/>
          <w:color w:val="262626" w:themeColor="text1" w:themeTint="D9"/>
          <w:lang w:val="en-US"/>
        </w:rPr>
        <w:t xml:space="preserve">(YOS) </w:t>
      </w:r>
      <w:r w:rsidR="005F5146" w:rsidRPr="002A2E74">
        <w:rPr>
          <w:rFonts w:asciiTheme="majorHAnsi" w:hAnsiTheme="majorHAnsi" w:cs="Times"/>
          <w:color w:val="262626" w:themeColor="text1" w:themeTint="D9"/>
          <w:lang w:val="en-US"/>
        </w:rPr>
        <w:t xml:space="preserve">in England as well as through 13 interviews with staff on the various levels of the managerial hierarchy at the </w:t>
      </w:r>
      <w:r w:rsidR="002805E1" w:rsidRPr="002A2E74">
        <w:rPr>
          <w:rFonts w:asciiTheme="majorHAnsi" w:hAnsiTheme="majorHAnsi" w:cs="Times"/>
          <w:color w:val="262626" w:themeColor="text1" w:themeTint="D9"/>
          <w:lang w:val="en-US"/>
        </w:rPr>
        <w:t>YOS</w:t>
      </w:r>
      <w:r w:rsidR="005F5146" w:rsidRPr="002A2E74">
        <w:rPr>
          <w:rFonts w:asciiTheme="majorHAnsi" w:hAnsiTheme="majorHAnsi" w:cs="Times"/>
          <w:color w:val="262626" w:themeColor="text1" w:themeTint="D9"/>
          <w:lang w:val="en-US"/>
        </w:rPr>
        <w:t xml:space="preserve"> and one focus group. (3) Research on the ‘young male service user’ level </w:t>
      </w:r>
      <w:r w:rsidR="00FB0FC2" w:rsidRPr="002A2E74">
        <w:rPr>
          <w:rFonts w:asciiTheme="majorHAnsi" w:hAnsiTheme="majorHAnsi" w:cs="Times"/>
          <w:color w:val="262626" w:themeColor="text1" w:themeTint="D9"/>
          <w:lang w:val="en-US"/>
        </w:rPr>
        <w:t xml:space="preserve">took place in form of a number of semi-structured interviews (assisted by visual aids), one focus group and ethnographic observation. </w:t>
      </w:r>
    </w:p>
    <w:p w14:paraId="2806CFE8" w14:textId="77777777" w:rsidR="00E2507E" w:rsidRPr="002A2E74" w:rsidRDefault="00FB0FC2" w:rsidP="00E2507E">
      <w:pPr>
        <w:widowControl w:val="0"/>
        <w:autoSpaceDE w:val="0"/>
        <w:autoSpaceDN w:val="0"/>
        <w:adjustRightInd w:val="0"/>
        <w:spacing w:after="320"/>
        <w:jc w:val="both"/>
        <w:rPr>
          <w:rFonts w:asciiTheme="majorHAnsi" w:hAnsiTheme="majorHAnsi" w:cs="Cambria"/>
          <w:color w:val="262626" w:themeColor="text1" w:themeTint="D9"/>
          <w:lang w:val="en-US"/>
        </w:rPr>
      </w:pPr>
      <w:r w:rsidRPr="002A2E74">
        <w:rPr>
          <w:rFonts w:asciiTheme="majorHAnsi" w:hAnsiTheme="majorHAnsi" w:cs="Cambria"/>
          <w:color w:val="262626" w:themeColor="text1" w:themeTint="D9"/>
          <w:lang w:val="en-US"/>
        </w:rPr>
        <w:t xml:space="preserve"> The findings of the research have strengthened the link made by r</w:t>
      </w:r>
      <w:r w:rsidR="00E2507E" w:rsidRPr="002A2E74">
        <w:rPr>
          <w:rFonts w:asciiTheme="majorHAnsi" w:hAnsiTheme="majorHAnsi" w:cs="Cambria"/>
          <w:color w:val="262626" w:themeColor="text1" w:themeTint="D9"/>
          <w:lang w:val="en-US"/>
        </w:rPr>
        <w:t>ecent sociological and criminological literature between masculinity and offending</w:t>
      </w:r>
      <w:r w:rsidR="00E2507E" w:rsidRPr="002A2E74">
        <w:rPr>
          <w:rFonts w:asciiTheme="majorHAnsi" w:hAnsiTheme="majorHAnsi" w:cs="Times"/>
          <w:color w:val="262626" w:themeColor="text1" w:themeTint="D9"/>
          <w:lang w:val="en-US"/>
        </w:rPr>
        <w:t xml:space="preserve"> </w:t>
      </w:r>
      <w:r w:rsidR="00E2507E" w:rsidRPr="002A2E74">
        <w:rPr>
          <w:rFonts w:asciiTheme="majorHAnsi" w:hAnsiTheme="majorHAnsi" w:cs="Cambria"/>
          <w:color w:val="262626" w:themeColor="text1" w:themeTint="D9"/>
          <w:lang w:val="en-US"/>
        </w:rPr>
        <w:t>(Hobbs 1994;</w:t>
      </w:r>
      <w:r w:rsidR="00E2507E" w:rsidRPr="002A2E74">
        <w:rPr>
          <w:rFonts w:asciiTheme="majorHAnsi" w:hAnsiTheme="majorHAnsi" w:cs="Times"/>
          <w:color w:val="262626" w:themeColor="text1" w:themeTint="D9"/>
          <w:lang w:val="en-US"/>
        </w:rPr>
        <w:t xml:space="preserve"> </w:t>
      </w:r>
      <w:proofErr w:type="spellStart"/>
      <w:r w:rsidR="00E2507E" w:rsidRPr="002A2E74">
        <w:rPr>
          <w:rFonts w:asciiTheme="majorHAnsi" w:hAnsiTheme="majorHAnsi" w:cs="Cambria"/>
          <w:color w:val="262626" w:themeColor="text1" w:themeTint="D9"/>
          <w:lang w:val="en-US"/>
        </w:rPr>
        <w:t>Messerschmidt</w:t>
      </w:r>
      <w:proofErr w:type="spellEnd"/>
      <w:r w:rsidR="00E2507E" w:rsidRPr="002A2E74">
        <w:rPr>
          <w:rFonts w:asciiTheme="majorHAnsi" w:hAnsiTheme="majorHAnsi" w:cs="Cambria"/>
          <w:color w:val="262626" w:themeColor="text1" w:themeTint="D9"/>
          <w:lang w:val="en-US"/>
        </w:rPr>
        <w:t xml:space="preserve"> 2000;</w:t>
      </w:r>
      <w:r w:rsidR="00E2507E" w:rsidRPr="002A2E74">
        <w:rPr>
          <w:rFonts w:asciiTheme="majorHAnsi" w:hAnsiTheme="majorHAnsi" w:cs="Times"/>
          <w:color w:val="262626" w:themeColor="text1" w:themeTint="D9"/>
          <w:lang w:val="en-US"/>
        </w:rPr>
        <w:t xml:space="preserve"> </w:t>
      </w:r>
      <w:r w:rsidR="00E2507E" w:rsidRPr="002A2E74">
        <w:rPr>
          <w:rFonts w:asciiTheme="majorHAnsi" w:hAnsiTheme="majorHAnsi" w:cs="Cambria"/>
          <w:color w:val="262626" w:themeColor="text1" w:themeTint="D9"/>
          <w:lang w:val="en-US"/>
        </w:rPr>
        <w:t>Hood-Williams 2001;</w:t>
      </w:r>
      <w:r w:rsidR="00E2507E" w:rsidRPr="002A2E74">
        <w:rPr>
          <w:rFonts w:asciiTheme="majorHAnsi" w:hAnsiTheme="majorHAnsi" w:cs="Times"/>
          <w:color w:val="262626" w:themeColor="text1" w:themeTint="D9"/>
          <w:lang w:val="en-US"/>
        </w:rPr>
        <w:t xml:space="preserve"> </w:t>
      </w:r>
      <w:proofErr w:type="spellStart"/>
      <w:r w:rsidRPr="002A2E74">
        <w:rPr>
          <w:rFonts w:asciiTheme="majorHAnsi" w:hAnsiTheme="majorHAnsi" w:cs="Cambria"/>
          <w:color w:val="262626" w:themeColor="text1" w:themeTint="D9"/>
          <w:lang w:val="en-US"/>
        </w:rPr>
        <w:t>Winlow</w:t>
      </w:r>
      <w:proofErr w:type="spellEnd"/>
      <w:r w:rsidRPr="002A2E74">
        <w:rPr>
          <w:rFonts w:asciiTheme="majorHAnsi" w:hAnsiTheme="majorHAnsi" w:cs="Cambria"/>
          <w:color w:val="262626" w:themeColor="text1" w:themeTint="D9"/>
          <w:lang w:val="en-US"/>
        </w:rPr>
        <w:t xml:space="preserve"> 2002) and somewhat validated theories of ‘hegemonic’ </w:t>
      </w:r>
      <w:r w:rsidRPr="002A2E74">
        <w:rPr>
          <w:rFonts w:asciiTheme="majorHAnsi" w:hAnsiTheme="majorHAnsi" w:cs="Cambria"/>
          <w:color w:val="262626" w:themeColor="text1" w:themeTint="D9"/>
          <w:lang w:val="en-US"/>
        </w:rPr>
        <w:fldChar w:fldCharType="begin"/>
      </w:r>
      <w:r w:rsidRPr="002A2E74">
        <w:rPr>
          <w:rFonts w:asciiTheme="majorHAnsi" w:hAnsiTheme="majorHAnsi" w:cs="Cambria"/>
          <w:color w:val="262626" w:themeColor="text1" w:themeTint="D9"/>
          <w:lang w:val="en-US"/>
        </w:rPr>
        <w:instrText xml:space="preserve"> ADDIN EN.CITE &lt;EndNote&gt;&lt;Cite&gt;&lt;Author&gt;Connell&lt;/Author&gt;&lt;Year&gt;2005&lt;/Year&gt;&lt;RecNum&gt;77&lt;/RecNum&gt;&lt;DisplayText&gt;(Connell 2005)&lt;/DisplayText&gt;&lt;record&gt;&lt;rec-number&gt;77&lt;/rec-number&gt;&lt;foreign-keys&gt;&lt;key app="EN" db-id="zspr5txd6t90fkef25a5xpxtvwrd0ssxst2a"&gt;77&lt;/key&gt;&lt;/foreign-keys&gt;&lt;ref-type name="Book"&gt;6&lt;/ref-type&gt;&lt;contributors&gt;&lt;authors&gt;&lt;author&gt;Connell, R. W. &lt;/author&gt;&lt;/authors&gt;&lt;/contributors&gt;&lt;titles&gt;&lt;title&gt;Masculinities &lt;/title&gt;&lt;/titles&gt;&lt;dates&gt;&lt;year&gt;2005&lt;/year&gt;&lt;/dates&gt;&lt;pub-location&gt;Los Angeles, CA, USA &lt;/pub-location&gt;&lt;publisher&gt;Univeristy of California Press&lt;/publisher&gt;&lt;urls&gt;&lt;/urls&gt;&lt;/record&gt;&lt;/Cite&gt;&lt;/EndNote&gt;</w:instrText>
      </w:r>
      <w:r w:rsidRPr="002A2E74">
        <w:rPr>
          <w:rFonts w:asciiTheme="majorHAnsi" w:hAnsiTheme="majorHAnsi" w:cs="Cambria"/>
          <w:color w:val="262626" w:themeColor="text1" w:themeTint="D9"/>
          <w:lang w:val="en-US"/>
        </w:rPr>
        <w:fldChar w:fldCharType="separate"/>
      </w:r>
      <w:r w:rsidRPr="002A2E74">
        <w:rPr>
          <w:rFonts w:asciiTheme="majorHAnsi" w:hAnsiTheme="majorHAnsi" w:cs="Cambria"/>
          <w:noProof/>
          <w:color w:val="262626" w:themeColor="text1" w:themeTint="D9"/>
          <w:lang w:val="en-US"/>
        </w:rPr>
        <w:t>(</w:t>
      </w:r>
      <w:hyperlink w:anchor="_ENREF_4" w:tooltip="Connell, 2005 #77" w:history="1">
        <w:r w:rsidR="002A2E74" w:rsidRPr="002A2E74">
          <w:rPr>
            <w:rFonts w:asciiTheme="majorHAnsi" w:hAnsiTheme="majorHAnsi" w:cs="Cambria"/>
            <w:noProof/>
            <w:color w:val="262626" w:themeColor="text1" w:themeTint="D9"/>
            <w:lang w:val="en-US"/>
          </w:rPr>
          <w:t>Connell 2005</w:t>
        </w:r>
      </w:hyperlink>
      <w:r w:rsidRPr="002A2E74">
        <w:rPr>
          <w:rFonts w:asciiTheme="majorHAnsi" w:hAnsiTheme="majorHAnsi" w:cs="Cambria"/>
          <w:noProof/>
          <w:color w:val="262626" w:themeColor="text1" w:themeTint="D9"/>
          <w:lang w:val="en-US"/>
        </w:rPr>
        <w:t>)</w:t>
      </w:r>
      <w:r w:rsidRPr="002A2E74">
        <w:rPr>
          <w:rFonts w:asciiTheme="majorHAnsi" w:hAnsiTheme="majorHAnsi" w:cs="Cambria"/>
          <w:color w:val="262626" w:themeColor="text1" w:themeTint="D9"/>
          <w:lang w:val="en-US"/>
        </w:rPr>
        <w:fldChar w:fldCharType="end"/>
      </w:r>
      <w:r w:rsidRPr="002A2E74">
        <w:rPr>
          <w:rFonts w:asciiTheme="majorHAnsi" w:hAnsiTheme="majorHAnsi" w:cs="Cambria"/>
          <w:color w:val="262626" w:themeColor="text1" w:themeTint="D9"/>
          <w:lang w:val="en-US"/>
        </w:rPr>
        <w:t xml:space="preserve"> and ‘hyper’</w:t>
      </w:r>
      <w:r w:rsidR="002805E1" w:rsidRPr="002A2E74">
        <w:rPr>
          <w:rFonts w:asciiTheme="majorHAnsi" w:hAnsiTheme="majorHAnsi" w:cs="Cambria"/>
          <w:color w:val="262626" w:themeColor="text1" w:themeTint="D9"/>
          <w:lang w:val="en-US"/>
        </w:rPr>
        <w:t xml:space="preserve"> masculinity</w:t>
      </w:r>
      <w:r w:rsidRPr="002A2E74">
        <w:rPr>
          <w:rFonts w:asciiTheme="majorHAnsi" w:hAnsiTheme="majorHAnsi" w:cs="Cambria"/>
          <w:color w:val="262626" w:themeColor="text1" w:themeTint="D9"/>
          <w:lang w:val="en-US"/>
        </w:rPr>
        <w:t xml:space="preserve"> </w:t>
      </w:r>
      <w:r w:rsidRPr="002A2E74">
        <w:rPr>
          <w:rFonts w:asciiTheme="majorHAnsi" w:hAnsiTheme="majorHAnsi" w:cs="Cambria"/>
          <w:color w:val="262626" w:themeColor="text1" w:themeTint="D9"/>
          <w:lang w:val="en-US"/>
        </w:rPr>
        <w:fldChar w:fldCharType="begin">
          <w:fldData xml:space="preserve">PEVuZE5vdGU+PENpdGU+PEF1dGhvcj5Ib29kLVdpbGxpYW1zPC9BdXRob3I+PFllYXI+MjAwMTwv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</w:fldData>
        </w:fldChar>
      </w:r>
      <w:r w:rsidRPr="002A2E74">
        <w:rPr>
          <w:rFonts w:asciiTheme="majorHAnsi" w:hAnsiTheme="majorHAnsi" w:cs="Cambria"/>
          <w:color w:val="262626" w:themeColor="text1" w:themeTint="D9"/>
          <w:lang w:val="en-US"/>
        </w:rPr>
        <w:instrText xml:space="preserve"> ADDIN EN.CITE </w:instrText>
      </w:r>
      <w:r w:rsidRPr="002A2E74">
        <w:rPr>
          <w:rFonts w:asciiTheme="majorHAnsi" w:hAnsiTheme="majorHAnsi" w:cs="Cambria"/>
          <w:color w:val="262626" w:themeColor="text1" w:themeTint="D9"/>
          <w:lang w:val="en-US"/>
        </w:rPr>
        <w:fldChar w:fldCharType="begin">
          <w:fldData xml:space="preserve">PEVuZE5vdGU+PENpdGU+PEF1dGhvcj5Ib29kLVdpbGxpYW1zPC9BdXRob3I+PFllYXI+MjAwMTwv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</w:fldData>
        </w:fldChar>
      </w:r>
      <w:r w:rsidRPr="002A2E74">
        <w:rPr>
          <w:rFonts w:asciiTheme="majorHAnsi" w:hAnsiTheme="majorHAnsi" w:cs="Cambria"/>
          <w:color w:val="262626" w:themeColor="text1" w:themeTint="D9"/>
          <w:lang w:val="en-US"/>
        </w:rPr>
        <w:instrText xml:space="preserve"> ADDIN EN.CITE.DATA </w:instrText>
      </w:r>
      <w:r w:rsidRPr="002A2E74">
        <w:rPr>
          <w:rFonts w:asciiTheme="majorHAnsi" w:hAnsiTheme="majorHAnsi" w:cs="Cambria"/>
          <w:color w:val="262626" w:themeColor="text1" w:themeTint="D9"/>
          <w:lang w:val="en-US"/>
        </w:rPr>
      </w:r>
      <w:r w:rsidRPr="002A2E74">
        <w:rPr>
          <w:rFonts w:asciiTheme="majorHAnsi" w:hAnsiTheme="majorHAnsi" w:cs="Cambria"/>
          <w:color w:val="262626" w:themeColor="text1" w:themeTint="D9"/>
          <w:lang w:val="en-US"/>
        </w:rPr>
        <w:fldChar w:fldCharType="end"/>
      </w:r>
      <w:r w:rsidRPr="002A2E74">
        <w:rPr>
          <w:rFonts w:asciiTheme="majorHAnsi" w:hAnsiTheme="majorHAnsi" w:cs="Cambria"/>
          <w:color w:val="262626" w:themeColor="text1" w:themeTint="D9"/>
          <w:lang w:val="en-US"/>
        </w:rPr>
        <w:fldChar w:fldCharType="separate"/>
      </w:r>
      <w:r w:rsidRPr="002A2E74">
        <w:rPr>
          <w:rFonts w:asciiTheme="majorHAnsi" w:hAnsiTheme="majorHAnsi" w:cs="Cambria"/>
          <w:noProof/>
          <w:color w:val="262626" w:themeColor="text1" w:themeTint="D9"/>
          <w:lang w:val="en-US"/>
        </w:rPr>
        <w:t>(</w:t>
      </w:r>
      <w:hyperlink w:anchor="_ENREF_1" w:tooltip="Broude, 1990 #43" w:history="1">
        <w:r w:rsidR="002A2E74" w:rsidRPr="002A2E74">
          <w:rPr>
            <w:rFonts w:asciiTheme="majorHAnsi" w:hAnsiTheme="majorHAnsi" w:cs="Cambria"/>
            <w:noProof/>
            <w:color w:val="262626" w:themeColor="text1" w:themeTint="D9"/>
            <w:lang w:val="en-US"/>
          </w:rPr>
          <w:t>Broude 1990</w:t>
        </w:r>
      </w:hyperlink>
      <w:r w:rsidRPr="002A2E74">
        <w:rPr>
          <w:rFonts w:asciiTheme="majorHAnsi" w:hAnsiTheme="majorHAnsi" w:cs="Cambria"/>
          <w:noProof/>
          <w:color w:val="262626" w:themeColor="text1" w:themeTint="D9"/>
          <w:lang w:val="en-US"/>
        </w:rPr>
        <w:t xml:space="preserve">; </w:t>
      </w:r>
      <w:hyperlink w:anchor="_ENREF_5" w:tooltip="Hood-Williams, 2001 #176" w:history="1">
        <w:r w:rsidR="002A2E74" w:rsidRPr="002A2E74">
          <w:rPr>
            <w:rFonts w:asciiTheme="majorHAnsi" w:hAnsiTheme="majorHAnsi" w:cs="Cambria"/>
            <w:noProof/>
            <w:color w:val="262626" w:themeColor="text1" w:themeTint="D9"/>
            <w:lang w:val="en-US"/>
          </w:rPr>
          <w:t>Hood-Williams 2001</w:t>
        </w:r>
      </w:hyperlink>
      <w:r w:rsidRPr="002A2E74">
        <w:rPr>
          <w:rFonts w:asciiTheme="majorHAnsi" w:hAnsiTheme="majorHAnsi" w:cs="Cambria"/>
          <w:noProof/>
          <w:color w:val="262626" w:themeColor="text1" w:themeTint="D9"/>
          <w:lang w:val="en-US"/>
        </w:rPr>
        <w:t>)</w:t>
      </w:r>
      <w:r w:rsidRPr="002A2E74">
        <w:rPr>
          <w:rFonts w:asciiTheme="majorHAnsi" w:hAnsiTheme="majorHAnsi" w:cs="Cambria"/>
          <w:color w:val="262626" w:themeColor="text1" w:themeTint="D9"/>
          <w:lang w:val="en-US"/>
        </w:rPr>
        <w:fldChar w:fldCharType="end"/>
      </w:r>
      <w:r w:rsidR="002805E1" w:rsidRPr="002A2E74">
        <w:rPr>
          <w:rFonts w:asciiTheme="majorHAnsi" w:hAnsiTheme="majorHAnsi" w:cs="Cambria"/>
          <w:color w:val="262626" w:themeColor="text1" w:themeTint="D9"/>
          <w:lang w:val="en-US"/>
        </w:rPr>
        <w:t xml:space="preserve">. </w:t>
      </w:r>
      <w:r w:rsidRPr="002A2E74">
        <w:rPr>
          <w:rFonts w:asciiTheme="majorHAnsi" w:hAnsiTheme="majorHAnsi" w:cs="Cambria"/>
          <w:color w:val="262626" w:themeColor="text1" w:themeTint="D9"/>
          <w:lang w:val="en-US"/>
        </w:rPr>
        <w:t xml:space="preserve">However, it has also </w:t>
      </w:r>
      <w:r w:rsidR="009E340E" w:rsidRPr="002A2E74">
        <w:rPr>
          <w:rFonts w:asciiTheme="majorHAnsi" w:hAnsiTheme="majorHAnsi" w:cs="Cambria"/>
          <w:color w:val="262626" w:themeColor="text1" w:themeTint="D9"/>
          <w:lang w:val="en-US"/>
        </w:rPr>
        <w:t>made visible</w:t>
      </w:r>
      <w:r w:rsidRPr="002A2E74">
        <w:rPr>
          <w:rFonts w:asciiTheme="majorHAnsi" w:hAnsiTheme="majorHAnsi" w:cs="Cambria"/>
          <w:color w:val="262626" w:themeColor="text1" w:themeTint="D9"/>
          <w:lang w:val="en-US"/>
        </w:rPr>
        <w:t xml:space="preserve"> the role staff and their gender-perceptions play </w:t>
      </w:r>
      <w:r w:rsidR="009E340E" w:rsidRPr="002A2E74">
        <w:rPr>
          <w:rFonts w:asciiTheme="majorHAnsi" w:hAnsiTheme="majorHAnsi" w:cs="Cambria"/>
          <w:color w:val="262626" w:themeColor="text1" w:themeTint="D9"/>
          <w:lang w:val="en-US"/>
        </w:rPr>
        <w:t xml:space="preserve">in the construction and of the masculinity of the young offender on a personal as well as an organizational level </w:t>
      </w:r>
      <w:r w:rsidR="009E340E" w:rsidRPr="002A2E74">
        <w:rPr>
          <w:rFonts w:asciiTheme="majorHAnsi" w:hAnsiTheme="majorHAnsi" w:cs="Cambria"/>
          <w:color w:val="262626" w:themeColor="text1" w:themeTint="D9"/>
          <w:lang w:val="en-US"/>
        </w:rPr>
        <w:fldChar w:fldCharType="begin"/>
      </w:r>
      <w:r w:rsidR="009E340E" w:rsidRPr="002A2E74">
        <w:rPr>
          <w:rFonts w:asciiTheme="majorHAnsi" w:hAnsiTheme="majorHAnsi" w:cs="Cambria"/>
          <w:color w:val="262626" w:themeColor="text1" w:themeTint="D9"/>
          <w:lang w:val="en-US"/>
        </w:rPr>
        <w:instrText xml:space="preserve"> ADDIN EN.CITE &lt;EndNote&gt;&lt;Cite&gt;&lt;Author&gt;Skeggs&lt;/Author&gt;&lt;Year&gt;1997&lt;/Year&gt;&lt;RecNum&gt;288&lt;/RecNum&gt;&lt;DisplayText&gt;(Skeggs 1997; Connell 2005)&lt;/DisplayText&gt;&lt;record&gt;&lt;rec-number&gt;288&lt;/rec-number&gt;&lt;foreign-keys&gt;&lt;key app="EN" db-id="zspr5txd6t90fkef25a5xpxtvwrd0ssxst2a"&gt;288&lt;/key&gt;&lt;/foreign-keys&gt;&lt;ref-type name="Book Section"&gt;5&lt;/ref-type&gt;&lt;contributors&gt;&lt;authors&gt;&lt;author&gt;Skeggs, Beverly&lt;/author&gt;&lt;/authors&gt;&lt;secondary-authors&gt;&lt;author&gt;Skeggs, Beverly&lt;/author&gt;&lt;/secondary-authors&gt;&lt;/contributors&gt;&lt;titles&gt;&lt;title&gt;Becoming Respectably Heterosexual&lt;/title&gt;&lt;secondary-title&gt;Formation of Class and Gender&lt;/secondary-title&gt;&lt;/titles&gt;&lt;dates&gt;&lt;year&gt;1997&lt;/year&gt;&lt;/dates&gt;&lt;pub-location&gt;London&lt;/pub-location&gt;&lt;publisher&gt;Sage Publications&lt;/publisher&gt;&lt;urls&gt;&lt;/urls&gt;&lt;/record&gt;&lt;/Cite&gt;&lt;Cite&gt;&lt;Author&gt;Connell&lt;/Author&gt;&lt;Year&gt;2005&lt;/Year&gt;&lt;RecNum&gt;76&lt;/RecNum&gt;&lt;record&gt;&lt;rec-number&gt;76&lt;/rec-number&gt;&lt;foreign-keys&gt;&lt;key app="EN" db-id="zspr5txd6t90fkef25a5xpxtvwrd0ssxst2a"&gt;76&lt;/key&gt;&lt;/foreign-keys&gt;&lt;ref-type name="Book Section"&gt;5&lt;/ref-type&gt;&lt;contributors&gt;&lt;authors&gt;&lt;author&gt;Connell, R.W.&lt;/author&gt;&lt;/authors&gt;&lt;secondary-authors&gt;&lt;author&gt;Kimmel, M.S., Hearn, R., and Connell, R.&lt;/author&gt;&lt;/secondary-authors&gt;&lt;/contributors&gt;&lt;titles&gt;&lt;title&gt;Globalisation, Imperialism and Masculinities &lt;/title&gt;&lt;secondary-title&gt;Handbook of Studies on Men and Masculinities &lt;/secondary-title&gt;&lt;/titles&gt;&lt;dates&gt;&lt;year&gt;2005&lt;/year&gt;&lt;/dates&gt;&lt;pub-location&gt;London, UK.&lt;/pub-location&gt;&lt;publisher&gt;Sage Publications&lt;/publisher&gt;&lt;urls&gt;&lt;/urls&gt;&lt;/record&gt;&lt;/Cite&gt;&lt;/EndNote&gt;</w:instrText>
      </w:r>
      <w:r w:rsidR="009E340E" w:rsidRPr="002A2E74">
        <w:rPr>
          <w:rFonts w:asciiTheme="majorHAnsi" w:hAnsiTheme="majorHAnsi" w:cs="Cambria"/>
          <w:color w:val="262626" w:themeColor="text1" w:themeTint="D9"/>
          <w:lang w:val="en-US"/>
        </w:rPr>
        <w:fldChar w:fldCharType="separate"/>
      </w:r>
      <w:r w:rsidR="009E340E" w:rsidRPr="002A2E74">
        <w:rPr>
          <w:rFonts w:asciiTheme="majorHAnsi" w:hAnsiTheme="majorHAnsi" w:cs="Cambria"/>
          <w:noProof/>
          <w:color w:val="262626" w:themeColor="text1" w:themeTint="D9"/>
          <w:lang w:val="en-US"/>
        </w:rPr>
        <w:t>(</w:t>
      </w:r>
      <w:hyperlink w:anchor="_ENREF_8" w:tooltip="Skeggs, 1997 #288" w:history="1">
        <w:r w:rsidR="002A2E74" w:rsidRPr="002A2E74">
          <w:rPr>
            <w:rFonts w:asciiTheme="majorHAnsi" w:hAnsiTheme="majorHAnsi" w:cs="Cambria"/>
            <w:noProof/>
            <w:color w:val="262626" w:themeColor="text1" w:themeTint="D9"/>
            <w:lang w:val="en-US"/>
          </w:rPr>
          <w:t>Skeggs 1997</w:t>
        </w:r>
      </w:hyperlink>
      <w:r w:rsidR="009E340E" w:rsidRPr="002A2E74">
        <w:rPr>
          <w:rFonts w:asciiTheme="majorHAnsi" w:hAnsiTheme="majorHAnsi" w:cs="Cambria"/>
          <w:noProof/>
          <w:color w:val="262626" w:themeColor="text1" w:themeTint="D9"/>
          <w:lang w:val="en-US"/>
        </w:rPr>
        <w:t xml:space="preserve">; </w:t>
      </w:r>
      <w:hyperlink w:anchor="_ENREF_3" w:tooltip="Connell, 2005 #76" w:history="1">
        <w:r w:rsidR="002A2E74" w:rsidRPr="002A2E74">
          <w:rPr>
            <w:rFonts w:asciiTheme="majorHAnsi" w:hAnsiTheme="majorHAnsi" w:cs="Cambria"/>
            <w:noProof/>
            <w:color w:val="262626" w:themeColor="text1" w:themeTint="D9"/>
            <w:lang w:val="en-US"/>
          </w:rPr>
          <w:t>Connell 2005</w:t>
        </w:r>
      </w:hyperlink>
      <w:r w:rsidR="009E340E" w:rsidRPr="002A2E74">
        <w:rPr>
          <w:rFonts w:asciiTheme="majorHAnsi" w:hAnsiTheme="majorHAnsi" w:cs="Cambria"/>
          <w:noProof/>
          <w:color w:val="262626" w:themeColor="text1" w:themeTint="D9"/>
          <w:lang w:val="en-US"/>
        </w:rPr>
        <w:t>)</w:t>
      </w:r>
      <w:r w:rsidR="009E340E" w:rsidRPr="002A2E74">
        <w:rPr>
          <w:rFonts w:asciiTheme="majorHAnsi" w:hAnsiTheme="majorHAnsi" w:cs="Cambria"/>
          <w:color w:val="262626" w:themeColor="text1" w:themeTint="D9"/>
          <w:lang w:val="en-US"/>
        </w:rPr>
        <w:fldChar w:fldCharType="end"/>
      </w:r>
      <w:r w:rsidR="009E340E" w:rsidRPr="002A2E74">
        <w:rPr>
          <w:rFonts w:asciiTheme="majorHAnsi" w:hAnsiTheme="majorHAnsi" w:cs="Cambria"/>
          <w:color w:val="262626" w:themeColor="text1" w:themeTint="D9"/>
          <w:lang w:val="en-US"/>
        </w:rPr>
        <w:t xml:space="preserve"> in relation to assessment of and the access to information from or about the young person. Lastly, it has highlighted that concepts of ‘hegemonic masculinity’ are far from authentic or helpful in relation to the construction of masculinity for the young people themselves, and that the lack of spaces for young males in the YJS to safely reflect on their own masculinity leads to a struggle to understand and construct their </w:t>
      </w:r>
      <w:r w:rsidR="002805E1" w:rsidRPr="002A2E74">
        <w:rPr>
          <w:rFonts w:asciiTheme="majorHAnsi" w:hAnsiTheme="majorHAnsi" w:cs="Cambria"/>
          <w:color w:val="262626" w:themeColor="text1" w:themeTint="D9"/>
          <w:lang w:val="en-US"/>
        </w:rPr>
        <w:t xml:space="preserve">own </w:t>
      </w:r>
      <w:r w:rsidR="009E340E" w:rsidRPr="002A2E74">
        <w:rPr>
          <w:rFonts w:asciiTheme="majorHAnsi" w:hAnsiTheme="majorHAnsi" w:cs="Cambria"/>
          <w:color w:val="262626" w:themeColor="text1" w:themeTint="D9"/>
          <w:lang w:val="en-US"/>
        </w:rPr>
        <w:t xml:space="preserve">gender identity as well as understanding their offending. </w:t>
      </w:r>
    </w:p>
    <w:p w14:paraId="2862D219" w14:textId="77777777" w:rsidR="002805E1" w:rsidRPr="002A2E74" w:rsidRDefault="002805E1"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xml:space="preserve">This research has been limited by the lack of appropriate methodology when </w:t>
      </w:r>
      <w:r w:rsidRPr="002A2E74">
        <w:rPr>
          <w:rFonts w:asciiTheme="majorHAnsi" w:hAnsiTheme="majorHAnsi" w:cs="Times"/>
          <w:color w:val="262626" w:themeColor="text1" w:themeTint="D9"/>
          <w:lang w:val="en-US"/>
        </w:rPr>
        <w:lastRenderedPageBreak/>
        <w:t xml:space="preserve">researching young males from a disadvantaged background. It’s relatively small scale has given important indications in relation to the construction and performance of gender, and particularly masculinity, in a system that has </w:t>
      </w:r>
      <w:r w:rsidRPr="002A2E74">
        <w:rPr>
          <w:rFonts w:asciiTheme="majorHAnsi" w:hAnsiTheme="majorHAnsi" w:cs="Cambria"/>
          <w:color w:val="262626" w:themeColor="text1" w:themeTint="D9"/>
          <w:lang w:val="en-US"/>
        </w:rPr>
        <w:t xml:space="preserve">too often has </w:t>
      </w:r>
      <w:proofErr w:type="gramStart"/>
      <w:r w:rsidRPr="002A2E74">
        <w:rPr>
          <w:rFonts w:asciiTheme="majorHAnsi" w:hAnsiTheme="majorHAnsi" w:cs="Cambria"/>
          <w:color w:val="262626" w:themeColor="text1" w:themeTint="D9"/>
          <w:lang w:val="en-US"/>
        </w:rPr>
        <w:t>been  accused</w:t>
      </w:r>
      <w:proofErr w:type="gramEnd"/>
      <w:r w:rsidRPr="002A2E74">
        <w:rPr>
          <w:rFonts w:asciiTheme="majorHAnsi" w:hAnsiTheme="majorHAnsi" w:cs="Cambria"/>
          <w:color w:val="262626" w:themeColor="text1" w:themeTint="D9"/>
          <w:lang w:val="en-US"/>
        </w:rPr>
        <w:t xml:space="preserve"> of being the epiphany of masculinity, designed around ‘male needs’ </w:t>
      </w:r>
      <w:r w:rsidRPr="002A2E74">
        <w:rPr>
          <w:rFonts w:asciiTheme="majorHAnsi" w:hAnsiTheme="majorHAnsi" w:cs="Cambria"/>
          <w:color w:val="262626" w:themeColor="text1" w:themeTint="D9"/>
          <w:lang w:val="en-US"/>
        </w:rPr>
        <w:fldChar w:fldCharType="begin"/>
      </w:r>
      <w:r w:rsidRPr="002A2E74">
        <w:rPr>
          <w:rFonts w:asciiTheme="majorHAnsi" w:hAnsiTheme="majorHAnsi" w:cs="Cambria"/>
          <w:color w:val="262626" w:themeColor="text1" w:themeTint="D9"/>
          <w:lang w:val="en-US"/>
        </w:rPr>
        <w:instrText xml:space="preserve"> ADDIN EN.CITE &lt;EndNote&gt;&lt;Cite&gt;&lt;Author&gt;Caulfield&lt;/Author&gt;&lt;Year&gt;2010&lt;/Year&gt;&lt;RecNum&gt;361&lt;/RecNum&gt;&lt;DisplayText&gt;(Caulfield 2010)&lt;/DisplayText&gt;&lt;record&gt;&lt;rec-number&gt;361&lt;/rec-number&gt;&lt;foreign-keys&gt;&lt;key app="EN" db-id="zspr5txd6t90fkef25a5xpxtvwrd0ssxst2a"&gt;361&lt;/key&gt;&lt;/foreign-keys&gt;&lt;ref-type name="Journal Article"&gt;17&lt;/ref-type&gt;&lt;contributors&gt;&lt;authors&gt;&lt;author&gt;Caulfield, L.&lt;/author&gt;&lt;/authors&gt;&lt;/contributors&gt;&lt;titles&gt;&lt;title&gt;Rethinking the Assessment of Female Offenders&lt;/title&gt;&lt;secondary-title&gt;The Howard Journal of Criminal Justice &lt;/secondary-title&gt;&lt;/titles&gt;&lt;periodical&gt;&lt;full-title&gt;The Howard Journal of Criminal Justice&lt;/full-title&gt;&lt;/periodical&gt;&lt;pages&gt;315-327&lt;/pages&gt;&lt;volume&gt;49&lt;/volume&gt;&lt;number&gt;4&lt;/number&gt;&lt;dates&gt;&lt;year&gt;2010&lt;/year&gt;&lt;/dates&gt;&lt;urls&gt;&lt;/urls&gt;&lt;/record&gt;&lt;/Cite&gt;&lt;/EndNote&gt;</w:instrText>
      </w:r>
      <w:r w:rsidRPr="002A2E74">
        <w:rPr>
          <w:rFonts w:asciiTheme="majorHAnsi" w:hAnsiTheme="majorHAnsi" w:cs="Cambria"/>
          <w:color w:val="262626" w:themeColor="text1" w:themeTint="D9"/>
          <w:lang w:val="en-US"/>
        </w:rPr>
        <w:fldChar w:fldCharType="separate"/>
      </w:r>
      <w:r w:rsidRPr="002A2E74">
        <w:rPr>
          <w:rFonts w:asciiTheme="majorHAnsi" w:hAnsiTheme="majorHAnsi" w:cs="Cambria"/>
          <w:noProof/>
          <w:color w:val="262626" w:themeColor="text1" w:themeTint="D9"/>
          <w:lang w:val="en-US"/>
        </w:rPr>
        <w:t>(</w:t>
      </w:r>
      <w:hyperlink w:anchor="_ENREF_2" w:tooltip="Caulfield, 2010 #361" w:history="1">
        <w:r w:rsidR="002A2E74" w:rsidRPr="002A2E74">
          <w:rPr>
            <w:rFonts w:asciiTheme="majorHAnsi" w:hAnsiTheme="majorHAnsi" w:cs="Cambria"/>
            <w:noProof/>
            <w:color w:val="262626" w:themeColor="text1" w:themeTint="D9"/>
            <w:lang w:val="en-US"/>
          </w:rPr>
          <w:t>Caulfield 2010</w:t>
        </w:r>
      </w:hyperlink>
      <w:r w:rsidRPr="002A2E74">
        <w:rPr>
          <w:rFonts w:asciiTheme="majorHAnsi" w:hAnsiTheme="majorHAnsi" w:cs="Cambria"/>
          <w:noProof/>
          <w:color w:val="262626" w:themeColor="text1" w:themeTint="D9"/>
          <w:lang w:val="en-US"/>
        </w:rPr>
        <w:t>)</w:t>
      </w:r>
      <w:r w:rsidRPr="002A2E74">
        <w:rPr>
          <w:rFonts w:asciiTheme="majorHAnsi" w:hAnsiTheme="majorHAnsi" w:cs="Cambria"/>
          <w:color w:val="262626" w:themeColor="text1" w:themeTint="D9"/>
          <w:lang w:val="en-US"/>
        </w:rPr>
        <w:fldChar w:fldCharType="end"/>
      </w:r>
      <w:r w:rsidRPr="002A2E74">
        <w:rPr>
          <w:rFonts w:asciiTheme="majorHAnsi" w:hAnsiTheme="majorHAnsi" w:cs="Cambria"/>
          <w:color w:val="262626" w:themeColor="text1" w:themeTint="D9"/>
          <w:lang w:val="en-US"/>
        </w:rPr>
        <w:t>and around ‘male values’</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w:t>
      </w:r>
      <w:proofErr w:type="spellStart"/>
      <w:r w:rsidRPr="002A2E74">
        <w:rPr>
          <w:rFonts w:asciiTheme="majorHAnsi" w:hAnsiTheme="majorHAnsi" w:cs="Cambria"/>
          <w:color w:val="262626" w:themeColor="text1" w:themeTint="D9"/>
          <w:lang w:val="en-US"/>
        </w:rPr>
        <w:t>Liebling</w:t>
      </w:r>
      <w:proofErr w:type="spellEnd"/>
      <w:r w:rsidRPr="002A2E74">
        <w:rPr>
          <w:rFonts w:asciiTheme="majorHAnsi" w:hAnsiTheme="majorHAnsi" w:cs="Cambria"/>
          <w:color w:val="262626" w:themeColor="text1" w:themeTint="D9"/>
          <w:lang w:val="en-US"/>
        </w:rPr>
        <w:t xml:space="preserve"> 2004). </w:t>
      </w:r>
      <w:r w:rsidR="002A2E74" w:rsidRPr="002A2E74">
        <w:rPr>
          <w:rFonts w:asciiTheme="majorHAnsi" w:hAnsiTheme="majorHAnsi" w:cs="Cambria"/>
          <w:color w:val="262626" w:themeColor="text1" w:themeTint="D9"/>
          <w:lang w:val="en-US"/>
        </w:rPr>
        <w:t>Indeed</w:t>
      </w:r>
      <w:r w:rsidRPr="002A2E74">
        <w:rPr>
          <w:rFonts w:asciiTheme="majorHAnsi" w:hAnsiTheme="majorHAnsi" w:cs="Cambria"/>
          <w:color w:val="262626" w:themeColor="text1" w:themeTint="D9"/>
          <w:lang w:val="en-US"/>
        </w:rPr>
        <w:t>,</w:t>
      </w:r>
      <w:r w:rsidR="002A2E74" w:rsidRPr="002A2E74">
        <w:rPr>
          <w:rFonts w:asciiTheme="majorHAnsi" w:hAnsiTheme="majorHAnsi" w:cs="Cambria"/>
          <w:color w:val="262626" w:themeColor="text1" w:themeTint="D9"/>
          <w:lang w:val="en-US"/>
        </w:rPr>
        <w:t xml:space="preserve"> </w:t>
      </w:r>
      <w:r w:rsidRPr="002A2E74">
        <w:rPr>
          <w:rFonts w:asciiTheme="majorHAnsi" w:hAnsiTheme="majorHAnsi" w:cs="Cambria"/>
          <w:color w:val="262626" w:themeColor="text1" w:themeTint="D9"/>
          <w:lang w:val="en-US"/>
        </w:rPr>
        <w:t>it oversees its own contribution to the construction of masculi</w:t>
      </w:r>
      <w:r w:rsidR="002A2E74" w:rsidRPr="002A2E74">
        <w:rPr>
          <w:rFonts w:asciiTheme="majorHAnsi" w:hAnsiTheme="majorHAnsi" w:cs="Cambria"/>
          <w:color w:val="262626" w:themeColor="text1" w:themeTint="D9"/>
          <w:lang w:val="en-US"/>
        </w:rPr>
        <w:t>nity (and associated offending). M</w:t>
      </w:r>
      <w:r w:rsidRPr="002A2E74">
        <w:rPr>
          <w:rFonts w:asciiTheme="majorHAnsi" w:hAnsiTheme="majorHAnsi" w:cs="Cambria"/>
          <w:color w:val="262626" w:themeColor="text1" w:themeTint="D9"/>
          <w:lang w:val="en-US"/>
        </w:rPr>
        <w:t xml:space="preserve">ore importantly, </w:t>
      </w:r>
      <w:r w:rsidR="002A2E74" w:rsidRPr="002A2E74">
        <w:rPr>
          <w:rFonts w:asciiTheme="majorHAnsi" w:hAnsiTheme="majorHAnsi" w:cs="Cambria"/>
          <w:color w:val="262626" w:themeColor="text1" w:themeTint="D9"/>
          <w:lang w:val="en-US"/>
        </w:rPr>
        <w:t xml:space="preserve">the YJS </w:t>
      </w:r>
      <w:r w:rsidRPr="002A2E74">
        <w:rPr>
          <w:rFonts w:asciiTheme="majorHAnsi" w:hAnsiTheme="majorHAnsi" w:cs="Cambria"/>
          <w:color w:val="262626" w:themeColor="text1" w:themeTint="D9"/>
          <w:lang w:val="en-US"/>
        </w:rPr>
        <w:t xml:space="preserve">fails to assist young males understand their own masculinity, </w:t>
      </w:r>
      <w:r w:rsidR="002A2E74" w:rsidRPr="002A2E74">
        <w:rPr>
          <w:rFonts w:asciiTheme="majorHAnsi" w:hAnsiTheme="majorHAnsi" w:cs="Cambria"/>
          <w:color w:val="262626" w:themeColor="text1" w:themeTint="D9"/>
          <w:lang w:val="en-US"/>
        </w:rPr>
        <w:t>and thereby barricades the way to the construction of a more positive and non-</w:t>
      </w:r>
      <w:proofErr w:type="spellStart"/>
      <w:r w:rsidR="002A2E74" w:rsidRPr="002A2E74">
        <w:rPr>
          <w:rFonts w:asciiTheme="majorHAnsi" w:hAnsiTheme="majorHAnsi" w:cs="Cambria"/>
          <w:color w:val="262626" w:themeColor="text1" w:themeTint="D9"/>
          <w:lang w:val="en-US"/>
        </w:rPr>
        <w:t>heteronormative</w:t>
      </w:r>
      <w:proofErr w:type="spellEnd"/>
      <w:r w:rsidR="002A2E74" w:rsidRPr="002A2E74">
        <w:rPr>
          <w:rFonts w:asciiTheme="majorHAnsi" w:hAnsiTheme="majorHAnsi" w:cs="Cambria"/>
          <w:color w:val="262626" w:themeColor="text1" w:themeTint="D9"/>
          <w:lang w:val="en-US"/>
        </w:rPr>
        <w:t xml:space="preserve"> gender identity. </w:t>
      </w:r>
    </w:p>
    <w:p w14:paraId="7222C240" w14:textId="77777777" w:rsidR="00E2507E" w:rsidRPr="002A2E74" w:rsidRDefault="00E2507E" w:rsidP="00E2507E">
      <w:pPr>
        <w:widowControl w:val="0"/>
        <w:autoSpaceDE w:val="0"/>
        <w:autoSpaceDN w:val="0"/>
        <w:adjustRightInd w:val="0"/>
        <w:jc w:val="both"/>
        <w:rPr>
          <w:rFonts w:asciiTheme="majorHAnsi" w:hAnsiTheme="majorHAnsi" w:cs="Times"/>
          <w:color w:val="262626" w:themeColor="text1" w:themeTint="D9"/>
          <w:lang w:val="en-US"/>
        </w:rPr>
      </w:pPr>
    </w:p>
    <w:p w14:paraId="3A8301CB"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spellStart"/>
      <w:r w:rsidRPr="002A2E74">
        <w:rPr>
          <w:rFonts w:asciiTheme="majorHAnsi" w:hAnsiTheme="majorHAnsi" w:cs="Cambria"/>
          <w:color w:val="262626" w:themeColor="text1" w:themeTint="D9"/>
          <w:lang w:val="en-US"/>
        </w:rPr>
        <w:t>Broude</w:t>
      </w:r>
      <w:proofErr w:type="spellEnd"/>
      <w:r w:rsidRPr="002A2E74">
        <w:rPr>
          <w:rFonts w:asciiTheme="majorHAnsi" w:hAnsiTheme="majorHAnsi" w:cs="Cambria"/>
          <w:color w:val="262626" w:themeColor="text1" w:themeTint="D9"/>
          <w:lang w:val="en-US"/>
        </w:rPr>
        <w:t>, G. J. (1990). "Protest Masculinity: A Further Look at the Causes and Concept."</w:t>
      </w:r>
      <w:r w:rsidRPr="002A2E74">
        <w:rPr>
          <w:rFonts w:asciiTheme="majorHAnsi" w:hAnsiTheme="majorHAnsi" w:cs="Times"/>
          <w:color w:val="262626" w:themeColor="text1" w:themeTint="D9"/>
          <w:lang w:val="en-US"/>
        </w:rPr>
        <w:t xml:space="preserve"> </w:t>
      </w:r>
      <w:proofErr w:type="gramStart"/>
      <w:r w:rsidRPr="002A2E74">
        <w:rPr>
          <w:rFonts w:asciiTheme="majorHAnsi" w:hAnsiTheme="majorHAnsi" w:cs="Cambria"/>
          <w:color w:val="262626" w:themeColor="text1" w:themeTint="D9"/>
          <w:lang w:val="en-US"/>
        </w:rPr>
        <w:t>Ethos</w:t>
      </w:r>
      <w:r w:rsidRPr="002A2E74">
        <w:rPr>
          <w:rFonts w:asciiTheme="majorHAnsi" w:hAnsiTheme="majorHAnsi" w:cs="Times"/>
          <w:b/>
          <w:bCs/>
          <w:color w:val="262626" w:themeColor="text1" w:themeTint="D9"/>
          <w:lang w:val="en-US"/>
        </w:rPr>
        <w:t xml:space="preserve"> </w:t>
      </w:r>
      <w:r w:rsidRPr="002A2E74">
        <w:rPr>
          <w:rFonts w:asciiTheme="majorHAnsi" w:hAnsiTheme="majorHAnsi" w:cs="Cambria"/>
          <w:b/>
          <w:bCs/>
          <w:color w:val="262626" w:themeColor="text1" w:themeTint="D9"/>
          <w:lang w:val="en-US"/>
        </w:rPr>
        <w:t>18</w:t>
      </w:r>
      <w:r w:rsidRPr="002A2E74">
        <w:rPr>
          <w:rFonts w:asciiTheme="majorHAnsi" w:hAnsiTheme="majorHAnsi" w:cs="Cambria"/>
          <w:color w:val="262626" w:themeColor="text1" w:themeTint="D9"/>
          <w:lang w:val="en-US"/>
        </w:rPr>
        <w:t>(1).</w:t>
      </w:r>
      <w:proofErr w:type="gramEnd"/>
    </w:p>
    <w:p w14:paraId="4EE89BFE" w14:textId="77777777" w:rsidR="002A2E74" w:rsidRPr="002A2E74" w:rsidRDefault="00E2507E" w:rsidP="002A2E74">
      <w:pPr>
        <w:jc w:val="both"/>
        <w:rPr>
          <w:rFonts w:asciiTheme="majorHAnsi" w:hAnsiTheme="majorHAnsi"/>
          <w:noProof/>
          <w:color w:val="262626" w:themeColor="text1" w:themeTint="D9"/>
        </w:rPr>
      </w:pPr>
      <w:r w:rsidRPr="002A2E74">
        <w:rPr>
          <w:rFonts w:asciiTheme="majorHAnsi" w:hAnsiTheme="majorHAnsi" w:cs="Times"/>
          <w:color w:val="262626" w:themeColor="text1" w:themeTint="D9"/>
          <w:lang w:val="en-US"/>
        </w:rPr>
        <w:t>  </w:t>
      </w:r>
      <w:r w:rsidR="002A2E74" w:rsidRPr="002A2E74">
        <w:rPr>
          <w:rFonts w:asciiTheme="majorHAnsi" w:hAnsiTheme="majorHAnsi"/>
          <w:noProof/>
          <w:color w:val="262626" w:themeColor="text1" w:themeTint="D9"/>
        </w:rPr>
        <w:t xml:space="preserve">Caulfield, L. (2010). "Rethinking the Assessment of Female Offenders." </w:t>
      </w:r>
      <w:r w:rsidR="002A2E74" w:rsidRPr="002A2E74">
        <w:rPr>
          <w:rFonts w:asciiTheme="majorHAnsi" w:hAnsiTheme="majorHAnsi"/>
          <w:noProof/>
          <w:color w:val="262626" w:themeColor="text1" w:themeTint="D9"/>
          <w:u w:val="single"/>
        </w:rPr>
        <w:t xml:space="preserve">The Howard Journal of Criminal Justice </w:t>
      </w:r>
      <w:r w:rsidR="002A2E74" w:rsidRPr="002A2E74">
        <w:rPr>
          <w:rFonts w:asciiTheme="majorHAnsi" w:hAnsiTheme="majorHAnsi"/>
          <w:b/>
          <w:noProof/>
          <w:color w:val="262626" w:themeColor="text1" w:themeTint="D9"/>
        </w:rPr>
        <w:t>49</w:t>
      </w:r>
      <w:r w:rsidR="002A2E74" w:rsidRPr="002A2E74">
        <w:rPr>
          <w:rFonts w:asciiTheme="majorHAnsi" w:hAnsiTheme="majorHAnsi"/>
          <w:noProof/>
          <w:color w:val="262626" w:themeColor="text1" w:themeTint="D9"/>
        </w:rPr>
        <w:t>(4): 315-327.</w:t>
      </w:r>
    </w:p>
    <w:p w14:paraId="4CB5318B"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5E3A8C44" w14:textId="77777777" w:rsidR="002A2E74" w:rsidRPr="002A2E74" w:rsidRDefault="00E2507E" w:rsidP="002A2E74">
      <w:pPr>
        <w:jc w:val="both"/>
        <w:rPr>
          <w:rFonts w:asciiTheme="majorHAnsi" w:hAnsiTheme="majorHAnsi"/>
          <w:noProof/>
          <w:color w:val="262626" w:themeColor="text1" w:themeTint="D9"/>
        </w:rPr>
      </w:pPr>
      <w:r w:rsidRPr="002A2E74">
        <w:rPr>
          <w:rFonts w:asciiTheme="majorHAnsi" w:hAnsiTheme="majorHAnsi" w:cs="Cambria"/>
          <w:color w:val="262626" w:themeColor="text1" w:themeTint="D9"/>
          <w:lang w:val="en-US"/>
        </w:rPr>
        <w:t>Connell, R. W. (2005).</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Masculinities</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 xml:space="preserve">Los Angeles, CA, USA </w:t>
      </w:r>
      <w:proofErr w:type="spellStart"/>
      <w:r w:rsidRPr="002A2E74">
        <w:rPr>
          <w:rFonts w:asciiTheme="majorHAnsi" w:hAnsiTheme="majorHAnsi" w:cs="Cambria"/>
          <w:color w:val="262626" w:themeColor="text1" w:themeTint="D9"/>
          <w:lang w:val="en-US"/>
        </w:rPr>
        <w:t>Univeristy</w:t>
      </w:r>
      <w:proofErr w:type="spellEnd"/>
      <w:r w:rsidRPr="002A2E74">
        <w:rPr>
          <w:rFonts w:asciiTheme="majorHAnsi" w:hAnsiTheme="majorHAnsi" w:cs="Cambria"/>
          <w:color w:val="262626" w:themeColor="text1" w:themeTint="D9"/>
          <w:lang w:val="en-US"/>
        </w:rPr>
        <w:t xml:space="preserve"> of California Press.</w:t>
      </w:r>
      <w:r w:rsidR="002A2E74" w:rsidRPr="002A2E74">
        <w:rPr>
          <w:rFonts w:asciiTheme="majorHAnsi" w:hAnsiTheme="majorHAnsi"/>
          <w:noProof/>
          <w:color w:val="262626" w:themeColor="text1" w:themeTint="D9"/>
        </w:rPr>
        <w:t xml:space="preserve"> </w:t>
      </w:r>
    </w:p>
    <w:p w14:paraId="072406B1" w14:textId="77777777" w:rsidR="002A2E74" w:rsidRPr="002A2E74" w:rsidRDefault="002A2E74" w:rsidP="002A2E74">
      <w:pPr>
        <w:jc w:val="both"/>
        <w:rPr>
          <w:rFonts w:asciiTheme="majorHAnsi" w:hAnsiTheme="majorHAnsi"/>
          <w:noProof/>
          <w:color w:val="262626" w:themeColor="text1" w:themeTint="D9"/>
        </w:rPr>
      </w:pPr>
    </w:p>
    <w:p w14:paraId="0C215CB1" w14:textId="77777777" w:rsidR="002A2E74" w:rsidRPr="002A2E74" w:rsidRDefault="002A2E74" w:rsidP="002A2E74">
      <w:pPr>
        <w:jc w:val="both"/>
        <w:rPr>
          <w:rFonts w:asciiTheme="majorHAnsi" w:hAnsiTheme="majorHAnsi"/>
          <w:noProof/>
          <w:color w:val="262626" w:themeColor="text1" w:themeTint="D9"/>
        </w:rPr>
      </w:pPr>
      <w:r w:rsidRPr="002A2E74">
        <w:rPr>
          <w:rFonts w:asciiTheme="majorHAnsi" w:hAnsiTheme="majorHAnsi"/>
          <w:noProof/>
          <w:color w:val="262626" w:themeColor="text1" w:themeTint="D9"/>
        </w:rPr>
        <w:t xml:space="preserve">Connell, R. W. (2005). Globalisation, Imperialism and Masculinities </w:t>
      </w:r>
      <w:r w:rsidRPr="002A2E74">
        <w:rPr>
          <w:rFonts w:asciiTheme="majorHAnsi" w:hAnsiTheme="majorHAnsi"/>
          <w:noProof/>
          <w:color w:val="262626" w:themeColor="text1" w:themeTint="D9"/>
          <w:u w:val="single"/>
        </w:rPr>
        <w:t xml:space="preserve">Handbook of Studies on Men and Masculinities </w:t>
      </w:r>
      <w:r w:rsidRPr="002A2E74">
        <w:rPr>
          <w:rFonts w:asciiTheme="majorHAnsi" w:hAnsiTheme="majorHAnsi"/>
          <w:noProof/>
          <w:color w:val="262626" w:themeColor="text1" w:themeTint="D9"/>
        </w:rPr>
        <w:t>M. S. Kimmel, Hearn, R., and Connell, R. London, UK., Sage Publications.</w:t>
      </w:r>
    </w:p>
    <w:p w14:paraId="76EDA21A"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1570BB4E"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gramStart"/>
      <w:r w:rsidRPr="002A2E74">
        <w:rPr>
          <w:rFonts w:asciiTheme="majorHAnsi" w:hAnsiTheme="majorHAnsi" w:cs="Cambria"/>
          <w:color w:val="262626" w:themeColor="text1" w:themeTint="D9"/>
          <w:lang w:val="en-US"/>
        </w:rPr>
        <w:t>Fuss, D. (1990).</w:t>
      </w:r>
      <w:proofErr w:type="gramEnd"/>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Essentially Speaking - Feminism, Nature and Difference</w:t>
      </w:r>
      <w:r w:rsidRPr="002A2E74">
        <w:rPr>
          <w:rFonts w:asciiTheme="majorHAnsi" w:hAnsiTheme="majorHAnsi" w:cs="Times"/>
          <w:color w:val="262626" w:themeColor="text1" w:themeTint="D9"/>
          <w:lang w:val="en-US"/>
        </w:rPr>
        <w:t xml:space="preserve"> </w:t>
      </w:r>
      <w:proofErr w:type="spellStart"/>
      <w:r w:rsidRPr="002A2E74">
        <w:rPr>
          <w:rFonts w:asciiTheme="majorHAnsi" w:hAnsiTheme="majorHAnsi" w:cs="Cambria"/>
          <w:color w:val="262626" w:themeColor="text1" w:themeTint="D9"/>
          <w:lang w:val="en-US"/>
        </w:rPr>
        <w:t>Routledge</w:t>
      </w:r>
      <w:proofErr w:type="spellEnd"/>
      <w:r w:rsidRPr="002A2E74">
        <w:rPr>
          <w:rFonts w:asciiTheme="majorHAnsi" w:hAnsiTheme="majorHAnsi" w:cs="Cambria"/>
          <w:color w:val="262626" w:themeColor="text1" w:themeTint="D9"/>
          <w:lang w:val="en-US"/>
        </w:rPr>
        <w:t xml:space="preserve"> London</w:t>
      </w:r>
      <w:proofErr w:type="gramStart"/>
      <w:r w:rsidRPr="002A2E74">
        <w:rPr>
          <w:rFonts w:asciiTheme="majorHAnsi" w:hAnsiTheme="majorHAnsi" w:cs="Cambria"/>
          <w:color w:val="262626" w:themeColor="text1" w:themeTint="D9"/>
          <w:lang w:val="en-US"/>
        </w:rPr>
        <w:t>,  U.K</w:t>
      </w:r>
      <w:proofErr w:type="gramEnd"/>
      <w:r w:rsidRPr="002A2E74">
        <w:rPr>
          <w:rFonts w:asciiTheme="majorHAnsi" w:hAnsiTheme="majorHAnsi" w:cs="Cambria"/>
          <w:color w:val="262626" w:themeColor="text1" w:themeTint="D9"/>
          <w:lang w:val="en-US"/>
        </w:rPr>
        <w:t>. .</w:t>
      </w:r>
    </w:p>
    <w:p w14:paraId="20CE5C8E"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27C1766C"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spellStart"/>
      <w:proofErr w:type="gramStart"/>
      <w:r w:rsidRPr="002A2E74">
        <w:rPr>
          <w:rFonts w:asciiTheme="majorHAnsi" w:hAnsiTheme="majorHAnsi" w:cs="Cambria"/>
          <w:color w:val="262626" w:themeColor="text1" w:themeTint="D9"/>
          <w:lang w:val="en-US"/>
        </w:rPr>
        <w:t>Hatty</w:t>
      </w:r>
      <w:proofErr w:type="spellEnd"/>
      <w:r w:rsidRPr="002A2E74">
        <w:rPr>
          <w:rFonts w:asciiTheme="majorHAnsi" w:hAnsiTheme="majorHAnsi" w:cs="Cambria"/>
          <w:color w:val="262626" w:themeColor="text1" w:themeTint="D9"/>
          <w:lang w:val="en-US"/>
        </w:rPr>
        <w:t>, S. E. (2000).</w:t>
      </w:r>
      <w:proofErr w:type="gramEnd"/>
      <w:r w:rsidRPr="002A2E74">
        <w:rPr>
          <w:rFonts w:asciiTheme="majorHAnsi" w:hAnsiTheme="majorHAnsi" w:cs="Cambria"/>
          <w:color w:val="262626" w:themeColor="text1" w:themeTint="D9"/>
          <w:lang w:val="en-US"/>
        </w:rPr>
        <w:t xml:space="preserve"> Engendering Violence.</w:t>
      </w:r>
      <w:r w:rsidRPr="002A2E74">
        <w:rPr>
          <w:rFonts w:asciiTheme="majorHAnsi" w:hAnsiTheme="majorHAnsi" w:cs="Times"/>
          <w:color w:val="262626" w:themeColor="text1" w:themeTint="D9"/>
          <w:lang w:val="en-US"/>
        </w:rPr>
        <w:t xml:space="preserve"> </w:t>
      </w:r>
      <w:proofErr w:type="gramStart"/>
      <w:r w:rsidRPr="002A2E74">
        <w:rPr>
          <w:rFonts w:asciiTheme="majorHAnsi" w:hAnsiTheme="majorHAnsi" w:cs="Cambria"/>
          <w:color w:val="262626" w:themeColor="text1" w:themeTint="D9"/>
          <w:lang w:val="en-US"/>
        </w:rPr>
        <w:t>Masculinities, Violence and Culture.</w:t>
      </w:r>
      <w:proofErr w:type="gramEnd"/>
      <w:r w:rsidRPr="002A2E74">
        <w:rPr>
          <w:rFonts w:asciiTheme="majorHAnsi" w:hAnsiTheme="majorHAnsi" w:cs="Cambria"/>
          <w:color w:val="262626" w:themeColor="text1" w:themeTint="D9"/>
          <w:lang w:val="en-US"/>
        </w:rPr>
        <w:t xml:space="preserve"> S. E. </w:t>
      </w:r>
      <w:proofErr w:type="spellStart"/>
      <w:r w:rsidRPr="002A2E74">
        <w:rPr>
          <w:rFonts w:asciiTheme="majorHAnsi" w:hAnsiTheme="majorHAnsi" w:cs="Cambria"/>
          <w:color w:val="262626" w:themeColor="text1" w:themeTint="D9"/>
          <w:lang w:val="en-US"/>
        </w:rPr>
        <w:t>Hatty</w:t>
      </w:r>
      <w:proofErr w:type="spellEnd"/>
      <w:r w:rsidRPr="002A2E74">
        <w:rPr>
          <w:rFonts w:asciiTheme="majorHAnsi" w:hAnsiTheme="majorHAnsi" w:cs="Cambria"/>
          <w:color w:val="262626" w:themeColor="text1" w:themeTint="D9"/>
          <w:lang w:val="en-US"/>
        </w:rPr>
        <w:t xml:space="preserve">. </w:t>
      </w:r>
      <w:proofErr w:type="gramStart"/>
      <w:r w:rsidRPr="002A2E74">
        <w:rPr>
          <w:rFonts w:asciiTheme="majorHAnsi" w:hAnsiTheme="majorHAnsi" w:cs="Cambria"/>
          <w:color w:val="262626" w:themeColor="text1" w:themeTint="D9"/>
          <w:lang w:val="en-US"/>
        </w:rPr>
        <w:t>London, Sage Publications.</w:t>
      </w:r>
      <w:proofErr w:type="gramEnd"/>
    </w:p>
    <w:p w14:paraId="43E8E7F9"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59181405"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Cambria"/>
          <w:color w:val="262626" w:themeColor="text1" w:themeTint="D9"/>
          <w:lang w:val="en-US"/>
        </w:rPr>
        <w:t>Hobbs, D. (1994). Manish Boys.</w:t>
      </w:r>
      <w:r w:rsidRPr="002A2E74">
        <w:rPr>
          <w:rFonts w:asciiTheme="majorHAnsi" w:hAnsiTheme="majorHAnsi" w:cs="Times"/>
          <w:color w:val="262626" w:themeColor="text1" w:themeTint="D9"/>
          <w:lang w:val="en-US"/>
        </w:rPr>
        <w:t xml:space="preserve"> </w:t>
      </w:r>
      <w:proofErr w:type="spellStart"/>
      <w:r w:rsidRPr="002A2E74">
        <w:rPr>
          <w:rFonts w:asciiTheme="majorHAnsi" w:hAnsiTheme="majorHAnsi" w:cs="Cambria"/>
          <w:color w:val="262626" w:themeColor="text1" w:themeTint="D9"/>
          <w:lang w:val="en-US"/>
        </w:rPr>
        <w:t>Men</w:t>
      </w:r>
      <w:proofErr w:type="gramStart"/>
      <w:r w:rsidRPr="002A2E74">
        <w:rPr>
          <w:rFonts w:asciiTheme="majorHAnsi" w:hAnsiTheme="majorHAnsi" w:cs="Cambria"/>
          <w:color w:val="262626" w:themeColor="text1" w:themeTint="D9"/>
          <w:lang w:val="en-US"/>
        </w:rPr>
        <w:t>,Masculinity</w:t>
      </w:r>
      <w:proofErr w:type="spellEnd"/>
      <w:proofErr w:type="gramEnd"/>
      <w:r w:rsidRPr="002A2E74">
        <w:rPr>
          <w:rFonts w:asciiTheme="majorHAnsi" w:hAnsiTheme="majorHAnsi" w:cs="Cambria"/>
          <w:color w:val="262626" w:themeColor="text1" w:themeTint="D9"/>
          <w:lang w:val="en-US"/>
        </w:rPr>
        <w:t xml:space="preserve"> and Crime- Just Boys Doing Business. T. </w:t>
      </w:r>
      <w:proofErr w:type="spellStart"/>
      <w:r w:rsidRPr="002A2E74">
        <w:rPr>
          <w:rFonts w:asciiTheme="majorHAnsi" w:hAnsiTheme="majorHAnsi" w:cs="Cambria"/>
          <w:color w:val="262626" w:themeColor="text1" w:themeTint="D9"/>
          <w:lang w:val="en-US"/>
        </w:rPr>
        <w:t>Newburn</w:t>
      </w:r>
      <w:proofErr w:type="spellEnd"/>
      <w:r w:rsidRPr="002A2E74">
        <w:rPr>
          <w:rFonts w:asciiTheme="majorHAnsi" w:hAnsiTheme="majorHAnsi" w:cs="Cambria"/>
          <w:color w:val="262626" w:themeColor="text1" w:themeTint="D9"/>
          <w:lang w:val="en-US"/>
        </w:rPr>
        <w:t xml:space="preserve"> and E. A. </w:t>
      </w:r>
      <w:proofErr w:type="spellStart"/>
      <w:r w:rsidRPr="002A2E74">
        <w:rPr>
          <w:rFonts w:asciiTheme="majorHAnsi" w:hAnsiTheme="majorHAnsi" w:cs="Cambria"/>
          <w:color w:val="262626" w:themeColor="text1" w:themeTint="D9"/>
          <w:lang w:val="en-US"/>
        </w:rPr>
        <w:t>Stanko</w:t>
      </w:r>
      <w:proofErr w:type="spellEnd"/>
      <w:r w:rsidRPr="002A2E74">
        <w:rPr>
          <w:rFonts w:asciiTheme="majorHAnsi" w:hAnsiTheme="majorHAnsi" w:cs="Cambria"/>
          <w:color w:val="262626" w:themeColor="text1" w:themeTint="D9"/>
          <w:lang w:val="en-US"/>
        </w:rPr>
        <w:t xml:space="preserve">. London, </w:t>
      </w:r>
      <w:proofErr w:type="spellStart"/>
      <w:r w:rsidRPr="002A2E74">
        <w:rPr>
          <w:rFonts w:asciiTheme="majorHAnsi" w:hAnsiTheme="majorHAnsi" w:cs="Cambria"/>
          <w:color w:val="262626" w:themeColor="text1" w:themeTint="D9"/>
          <w:lang w:val="en-US"/>
        </w:rPr>
        <w:t>Routledge</w:t>
      </w:r>
      <w:proofErr w:type="spellEnd"/>
      <w:r w:rsidRPr="002A2E74">
        <w:rPr>
          <w:rFonts w:asciiTheme="majorHAnsi" w:hAnsiTheme="majorHAnsi" w:cs="Cambria"/>
          <w:color w:val="262626" w:themeColor="text1" w:themeTint="D9"/>
          <w:lang w:val="en-US"/>
        </w:rPr>
        <w:t>.</w:t>
      </w:r>
    </w:p>
    <w:p w14:paraId="0BC4F87C"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1E7D5968"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Cambria"/>
          <w:color w:val="262626" w:themeColor="text1" w:themeTint="D9"/>
          <w:lang w:val="en-US"/>
        </w:rPr>
        <w:t>Hood-Williams, J. (2001). "Gender, Masculinities and Crime: From Structures to Psyches."</w:t>
      </w:r>
      <w:r w:rsidRPr="002A2E74">
        <w:rPr>
          <w:rFonts w:asciiTheme="majorHAnsi" w:hAnsiTheme="majorHAnsi" w:cs="Times"/>
          <w:color w:val="262626" w:themeColor="text1" w:themeTint="D9"/>
          <w:lang w:val="en-US"/>
        </w:rPr>
        <w:t xml:space="preserve"> </w:t>
      </w:r>
      <w:proofErr w:type="gramStart"/>
      <w:r w:rsidRPr="002A2E74">
        <w:rPr>
          <w:rFonts w:asciiTheme="majorHAnsi" w:hAnsiTheme="majorHAnsi" w:cs="Cambria"/>
          <w:color w:val="262626" w:themeColor="text1" w:themeTint="D9"/>
          <w:lang w:val="en-US"/>
        </w:rPr>
        <w:t>Theoretical Criminology</w:t>
      </w:r>
      <w:r w:rsidRPr="002A2E74">
        <w:rPr>
          <w:rFonts w:asciiTheme="majorHAnsi" w:hAnsiTheme="majorHAnsi" w:cs="Times"/>
          <w:b/>
          <w:bCs/>
          <w:color w:val="262626" w:themeColor="text1" w:themeTint="D9"/>
          <w:lang w:val="en-US"/>
        </w:rPr>
        <w:t xml:space="preserve"> </w:t>
      </w:r>
      <w:r w:rsidRPr="002A2E74">
        <w:rPr>
          <w:rFonts w:asciiTheme="majorHAnsi" w:hAnsiTheme="majorHAnsi" w:cs="Cambria"/>
          <w:b/>
          <w:bCs/>
          <w:color w:val="262626" w:themeColor="text1" w:themeTint="D9"/>
          <w:lang w:val="en-US"/>
        </w:rPr>
        <w:t>5</w:t>
      </w:r>
      <w:r w:rsidRPr="002A2E74">
        <w:rPr>
          <w:rFonts w:asciiTheme="majorHAnsi" w:hAnsiTheme="majorHAnsi" w:cs="Cambria"/>
          <w:color w:val="262626" w:themeColor="text1" w:themeTint="D9"/>
          <w:lang w:val="en-US"/>
        </w:rPr>
        <w:t>(37).</w:t>
      </w:r>
      <w:proofErr w:type="gramEnd"/>
    </w:p>
    <w:p w14:paraId="49DBB2A3"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0C60F87A"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Cambria"/>
          <w:color w:val="262626" w:themeColor="text1" w:themeTint="D9"/>
          <w:lang w:val="en-US"/>
        </w:rPr>
        <w:lastRenderedPageBreak/>
        <w:t xml:space="preserve">Ingraham, C. (2002). </w:t>
      </w:r>
      <w:proofErr w:type="spellStart"/>
      <w:r w:rsidRPr="002A2E74">
        <w:rPr>
          <w:rFonts w:asciiTheme="majorHAnsi" w:hAnsiTheme="majorHAnsi" w:cs="Cambria"/>
          <w:color w:val="262626" w:themeColor="text1" w:themeTint="D9"/>
          <w:lang w:val="en-US"/>
        </w:rPr>
        <w:t>TheHeterosexual</w:t>
      </w:r>
      <w:proofErr w:type="spellEnd"/>
      <w:r w:rsidRPr="002A2E74">
        <w:rPr>
          <w:rFonts w:asciiTheme="majorHAnsi" w:hAnsiTheme="majorHAnsi" w:cs="Cambria"/>
          <w:color w:val="262626" w:themeColor="text1" w:themeTint="D9"/>
          <w:lang w:val="en-US"/>
        </w:rPr>
        <w:t xml:space="preserve"> Imaginary.</w:t>
      </w:r>
      <w:r w:rsidRPr="002A2E74">
        <w:rPr>
          <w:rFonts w:asciiTheme="majorHAnsi" w:hAnsiTheme="majorHAnsi" w:cs="Times"/>
          <w:color w:val="262626" w:themeColor="text1" w:themeTint="D9"/>
          <w:lang w:val="en-US"/>
        </w:rPr>
        <w:t xml:space="preserve"> </w:t>
      </w:r>
      <w:proofErr w:type="gramStart"/>
      <w:r w:rsidRPr="002A2E74">
        <w:rPr>
          <w:rFonts w:asciiTheme="majorHAnsi" w:hAnsiTheme="majorHAnsi" w:cs="Cambria"/>
          <w:color w:val="262626" w:themeColor="text1" w:themeTint="D9"/>
          <w:lang w:val="en-US"/>
        </w:rPr>
        <w:t>Gender- A Sociological Reader.</w:t>
      </w:r>
      <w:proofErr w:type="gramEnd"/>
      <w:r w:rsidRPr="002A2E74">
        <w:rPr>
          <w:rFonts w:asciiTheme="majorHAnsi" w:hAnsiTheme="majorHAnsi" w:cs="Cambria"/>
          <w:color w:val="262626" w:themeColor="text1" w:themeTint="D9"/>
          <w:lang w:val="en-US"/>
        </w:rPr>
        <w:t xml:space="preserve"> S. Jackson and S. Scott. </w:t>
      </w:r>
      <w:proofErr w:type="gramStart"/>
      <w:r w:rsidRPr="002A2E74">
        <w:rPr>
          <w:rFonts w:asciiTheme="majorHAnsi" w:hAnsiTheme="majorHAnsi" w:cs="Cambria"/>
          <w:color w:val="262626" w:themeColor="text1" w:themeTint="D9"/>
          <w:lang w:val="en-US"/>
        </w:rPr>
        <w:t xml:space="preserve">London, </w:t>
      </w:r>
      <w:proofErr w:type="spellStart"/>
      <w:r w:rsidRPr="002A2E74">
        <w:rPr>
          <w:rFonts w:asciiTheme="majorHAnsi" w:hAnsiTheme="majorHAnsi" w:cs="Cambria"/>
          <w:color w:val="262626" w:themeColor="text1" w:themeTint="D9"/>
          <w:lang w:val="en-US"/>
        </w:rPr>
        <w:t>Routledge</w:t>
      </w:r>
      <w:proofErr w:type="spellEnd"/>
      <w:r w:rsidRPr="002A2E74">
        <w:rPr>
          <w:rFonts w:asciiTheme="majorHAnsi" w:hAnsiTheme="majorHAnsi" w:cs="Cambria"/>
          <w:color w:val="262626" w:themeColor="text1" w:themeTint="D9"/>
          <w:lang w:val="en-US"/>
        </w:rPr>
        <w:t xml:space="preserve"> Student Readers.</w:t>
      </w:r>
      <w:proofErr w:type="gramEnd"/>
    </w:p>
    <w:p w14:paraId="7F290AF3"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64961A0A"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spellStart"/>
      <w:r w:rsidRPr="002A2E74">
        <w:rPr>
          <w:rFonts w:asciiTheme="majorHAnsi" w:hAnsiTheme="majorHAnsi" w:cs="Cambria"/>
          <w:color w:val="262626" w:themeColor="text1" w:themeTint="D9"/>
          <w:lang w:val="en-US"/>
        </w:rPr>
        <w:t>Liebling</w:t>
      </w:r>
      <w:proofErr w:type="spellEnd"/>
      <w:r w:rsidRPr="002A2E74">
        <w:rPr>
          <w:rFonts w:asciiTheme="majorHAnsi" w:hAnsiTheme="majorHAnsi" w:cs="Cambria"/>
          <w:color w:val="262626" w:themeColor="text1" w:themeTint="D9"/>
          <w:lang w:val="en-US"/>
        </w:rPr>
        <w:t>, A. (2004).</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Prison and their moral performance- A study of values, quality and prison life</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Oxford, UK</w:t>
      </w:r>
      <w:proofErr w:type="gramStart"/>
      <w:r w:rsidRPr="002A2E74">
        <w:rPr>
          <w:rFonts w:asciiTheme="majorHAnsi" w:hAnsiTheme="majorHAnsi" w:cs="Cambria"/>
          <w:color w:val="262626" w:themeColor="text1" w:themeTint="D9"/>
          <w:lang w:val="en-US"/>
        </w:rPr>
        <w:t>.,</w:t>
      </w:r>
      <w:proofErr w:type="gramEnd"/>
      <w:r w:rsidRPr="002A2E74">
        <w:rPr>
          <w:rFonts w:asciiTheme="majorHAnsi" w:hAnsiTheme="majorHAnsi" w:cs="Cambria"/>
          <w:color w:val="262626" w:themeColor="text1" w:themeTint="D9"/>
          <w:lang w:val="en-US"/>
        </w:rPr>
        <w:t xml:space="preserve"> Oxford </w:t>
      </w:r>
      <w:proofErr w:type="spellStart"/>
      <w:r w:rsidRPr="002A2E74">
        <w:rPr>
          <w:rFonts w:asciiTheme="majorHAnsi" w:hAnsiTheme="majorHAnsi" w:cs="Cambria"/>
          <w:color w:val="262626" w:themeColor="text1" w:themeTint="D9"/>
          <w:lang w:val="en-US"/>
        </w:rPr>
        <w:t>Univeristy</w:t>
      </w:r>
      <w:proofErr w:type="spellEnd"/>
      <w:r w:rsidRPr="002A2E74">
        <w:rPr>
          <w:rFonts w:asciiTheme="majorHAnsi" w:hAnsiTheme="majorHAnsi" w:cs="Cambria"/>
          <w:color w:val="262626" w:themeColor="text1" w:themeTint="D9"/>
          <w:lang w:val="en-US"/>
        </w:rPr>
        <w:t xml:space="preserve"> Press</w:t>
      </w:r>
    </w:p>
    <w:p w14:paraId="6D71E4F2"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456906A8"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spellStart"/>
      <w:r w:rsidRPr="002A2E74">
        <w:rPr>
          <w:rFonts w:asciiTheme="majorHAnsi" w:hAnsiTheme="majorHAnsi" w:cs="Cambria"/>
          <w:color w:val="262626" w:themeColor="text1" w:themeTint="D9"/>
          <w:lang w:val="en-US"/>
        </w:rPr>
        <w:t>Messerschmidt</w:t>
      </w:r>
      <w:proofErr w:type="spellEnd"/>
      <w:r w:rsidRPr="002A2E74">
        <w:rPr>
          <w:rFonts w:asciiTheme="majorHAnsi" w:hAnsiTheme="majorHAnsi" w:cs="Cambria"/>
          <w:color w:val="262626" w:themeColor="text1" w:themeTint="D9"/>
          <w:lang w:val="en-US"/>
        </w:rPr>
        <w:t>, J. W. (2000).</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Nine Lives- Adolescent Masculinities, The Body, And Violence</w:t>
      </w:r>
      <w:r w:rsidRPr="002A2E74">
        <w:rPr>
          <w:rFonts w:asciiTheme="majorHAnsi" w:hAnsiTheme="majorHAnsi" w:cs="Times"/>
          <w:color w:val="262626" w:themeColor="text1" w:themeTint="D9"/>
          <w:lang w:val="en-US"/>
        </w:rPr>
        <w:t xml:space="preserve"> </w:t>
      </w:r>
      <w:r w:rsidRPr="002A2E74">
        <w:rPr>
          <w:rFonts w:asciiTheme="majorHAnsi" w:hAnsiTheme="majorHAnsi" w:cs="Cambria"/>
          <w:color w:val="262626" w:themeColor="text1" w:themeTint="D9"/>
          <w:lang w:val="en-US"/>
        </w:rPr>
        <w:t>Oxford, U.K., Westview Press</w:t>
      </w:r>
    </w:p>
    <w:p w14:paraId="693146DA" w14:textId="77777777" w:rsidR="002A2E74" w:rsidRPr="002A2E74" w:rsidRDefault="00E2507E" w:rsidP="002A2E74">
      <w:pPr>
        <w:jc w:val="both"/>
        <w:rPr>
          <w:rFonts w:asciiTheme="majorHAnsi" w:hAnsiTheme="majorHAnsi"/>
          <w:noProof/>
          <w:color w:val="262626" w:themeColor="text1" w:themeTint="D9"/>
        </w:rPr>
      </w:pPr>
      <w:r w:rsidRPr="002A2E74">
        <w:rPr>
          <w:rFonts w:asciiTheme="majorHAnsi" w:hAnsiTheme="majorHAnsi" w:cs="Times"/>
          <w:color w:val="262626" w:themeColor="text1" w:themeTint="D9"/>
          <w:lang w:val="en-US"/>
        </w:rPr>
        <w:t>  </w:t>
      </w:r>
      <w:r w:rsidR="002A2E74" w:rsidRPr="002A2E74">
        <w:rPr>
          <w:rFonts w:asciiTheme="majorHAnsi" w:hAnsiTheme="majorHAnsi"/>
          <w:noProof/>
          <w:color w:val="262626" w:themeColor="text1" w:themeTint="D9"/>
        </w:rPr>
        <w:t>Seidler, V. (2006). Re-thinking Male Violence</w:t>
      </w:r>
    </w:p>
    <w:p w14:paraId="227801A6"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 xml:space="preserve">. </w:t>
      </w:r>
      <w:r w:rsidRPr="002A2E74">
        <w:rPr>
          <w:rFonts w:asciiTheme="majorHAnsi" w:hAnsiTheme="majorHAnsi"/>
          <w:noProof/>
          <w:color w:val="262626" w:themeColor="text1" w:themeTint="D9"/>
          <w:u w:val="single"/>
        </w:rPr>
        <w:t xml:space="preserve">Transforming Masculinities  - Men, cultures, bodies, power, sex and love </w:t>
      </w:r>
      <w:r w:rsidRPr="002A2E74">
        <w:rPr>
          <w:rFonts w:asciiTheme="majorHAnsi" w:hAnsiTheme="majorHAnsi"/>
          <w:noProof/>
          <w:color w:val="262626" w:themeColor="text1" w:themeTint="D9"/>
        </w:rPr>
        <w:t xml:space="preserve">V. Seidler. London, UK., Routledge </w:t>
      </w:r>
    </w:p>
    <w:p w14:paraId="70E3F8B8" w14:textId="77777777" w:rsidR="002A2E74" w:rsidRPr="002A2E74" w:rsidRDefault="002A2E74" w:rsidP="002A2E74">
      <w:pPr>
        <w:jc w:val="both"/>
        <w:rPr>
          <w:rFonts w:asciiTheme="majorHAnsi" w:hAnsiTheme="majorHAnsi" w:cs="Times"/>
          <w:color w:val="262626" w:themeColor="text1" w:themeTint="D9"/>
          <w:lang w:val="en-US"/>
        </w:rPr>
      </w:pPr>
    </w:p>
    <w:p w14:paraId="74C9AC9E" w14:textId="77777777" w:rsidR="002A2E74" w:rsidRPr="002A2E74" w:rsidRDefault="00E2507E" w:rsidP="002A2E74">
      <w:pPr>
        <w:jc w:val="both"/>
        <w:rPr>
          <w:rFonts w:asciiTheme="majorHAnsi" w:hAnsiTheme="majorHAnsi"/>
          <w:noProof/>
          <w:color w:val="262626" w:themeColor="text1" w:themeTint="D9"/>
        </w:rPr>
      </w:pPr>
      <w:r w:rsidRPr="002A2E74">
        <w:rPr>
          <w:rFonts w:asciiTheme="majorHAnsi" w:hAnsiTheme="majorHAnsi" w:cs="Times"/>
          <w:color w:val="262626" w:themeColor="text1" w:themeTint="D9"/>
          <w:lang w:val="en-US"/>
        </w:rPr>
        <w:t> </w:t>
      </w:r>
      <w:r w:rsidR="002A2E74" w:rsidRPr="002A2E74">
        <w:rPr>
          <w:rFonts w:asciiTheme="majorHAnsi" w:hAnsiTheme="majorHAnsi"/>
          <w:noProof/>
          <w:color w:val="262626" w:themeColor="text1" w:themeTint="D9"/>
        </w:rPr>
        <w:t xml:space="preserve">Skeggs, B. (1997). Becoming Respectably Heterosexual. </w:t>
      </w:r>
      <w:r w:rsidR="002A2E74" w:rsidRPr="002A2E74">
        <w:rPr>
          <w:rFonts w:asciiTheme="majorHAnsi" w:hAnsiTheme="majorHAnsi"/>
          <w:noProof/>
          <w:color w:val="262626" w:themeColor="text1" w:themeTint="D9"/>
          <w:u w:val="single"/>
        </w:rPr>
        <w:t>Formation of Class and Gender</w:t>
      </w:r>
      <w:r w:rsidR="002A2E74" w:rsidRPr="002A2E74">
        <w:rPr>
          <w:rFonts w:asciiTheme="majorHAnsi" w:hAnsiTheme="majorHAnsi"/>
          <w:noProof/>
          <w:color w:val="262626" w:themeColor="text1" w:themeTint="D9"/>
        </w:rPr>
        <w:t>. B. Skeggs. London, Sage Publications.</w:t>
      </w:r>
    </w:p>
    <w:p w14:paraId="77F01A50"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p>
    <w:p w14:paraId="512E6513"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
    <w:p w14:paraId="7BE86709"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roofErr w:type="spellStart"/>
      <w:proofErr w:type="gramStart"/>
      <w:r w:rsidRPr="002A2E74">
        <w:rPr>
          <w:rFonts w:asciiTheme="majorHAnsi" w:hAnsiTheme="majorHAnsi" w:cs="Cambria"/>
          <w:color w:val="262626" w:themeColor="text1" w:themeTint="D9"/>
          <w:lang w:val="en-US"/>
        </w:rPr>
        <w:t>Winlow</w:t>
      </w:r>
      <w:proofErr w:type="spellEnd"/>
      <w:r w:rsidRPr="002A2E74">
        <w:rPr>
          <w:rFonts w:asciiTheme="majorHAnsi" w:hAnsiTheme="majorHAnsi" w:cs="Cambria"/>
          <w:color w:val="262626" w:themeColor="text1" w:themeTint="D9"/>
          <w:lang w:val="en-US"/>
        </w:rPr>
        <w:t>, S. (2002).</w:t>
      </w:r>
      <w:proofErr w:type="gramEnd"/>
      <w:r w:rsidRPr="002A2E74">
        <w:rPr>
          <w:rFonts w:asciiTheme="majorHAnsi" w:hAnsiTheme="majorHAnsi" w:cs="Times"/>
          <w:color w:val="262626" w:themeColor="text1" w:themeTint="D9"/>
          <w:lang w:val="en-US"/>
        </w:rPr>
        <w:t xml:space="preserve"> </w:t>
      </w:r>
      <w:proofErr w:type="spellStart"/>
      <w:r w:rsidRPr="002A2E74">
        <w:rPr>
          <w:rFonts w:asciiTheme="majorHAnsi" w:hAnsiTheme="majorHAnsi" w:cs="Cambria"/>
          <w:color w:val="262626" w:themeColor="text1" w:themeTint="D9"/>
          <w:lang w:val="en-US"/>
        </w:rPr>
        <w:t>Badfellas</w:t>
      </w:r>
      <w:proofErr w:type="spellEnd"/>
      <w:r w:rsidRPr="002A2E74">
        <w:rPr>
          <w:rFonts w:asciiTheme="majorHAnsi" w:hAnsiTheme="majorHAnsi" w:cs="Cambria"/>
          <w:color w:val="262626" w:themeColor="text1" w:themeTint="D9"/>
          <w:lang w:val="en-US"/>
        </w:rPr>
        <w:t xml:space="preserve">: Crime, Tradition and New Masculinities. </w:t>
      </w:r>
      <w:proofErr w:type="gramStart"/>
      <w:r w:rsidRPr="002A2E74">
        <w:rPr>
          <w:rFonts w:asciiTheme="majorHAnsi" w:hAnsiTheme="majorHAnsi" w:cs="Cambria"/>
          <w:color w:val="262626" w:themeColor="text1" w:themeTint="D9"/>
          <w:lang w:val="en-US"/>
        </w:rPr>
        <w:t>Oxford, Berg Publications.</w:t>
      </w:r>
      <w:proofErr w:type="gramEnd"/>
    </w:p>
    <w:p w14:paraId="1DC5BC02"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45CA5664"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Cambria"/>
          <w:color w:val="262626" w:themeColor="text1" w:themeTint="D9"/>
          <w:lang w:val="en-US"/>
        </w:rPr>
        <w:t xml:space="preserve">Wittig, M. (2002). </w:t>
      </w:r>
      <w:proofErr w:type="gramStart"/>
      <w:r w:rsidRPr="002A2E74">
        <w:rPr>
          <w:rFonts w:asciiTheme="majorHAnsi" w:hAnsiTheme="majorHAnsi" w:cs="Cambria"/>
          <w:color w:val="262626" w:themeColor="text1" w:themeTint="D9"/>
          <w:lang w:val="en-US"/>
        </w:rPr>
        <w:t>The Straight Mind.</w:t>
      </w:r>
      <w:proofErr w:type="gramEnd"/>
      <w:r w:rsidRPr="002A2E74">
        <w:rPr>
          <w:rFonts w:asciiTheme="majorHAnsi" w:hAnsiTheme="majorHAnsi" w:cs="Times"/>
          <w:color w:val="262626" w:themeColor="text1" w:themeTint="D9"/>
          <w:lang w:val="en-US"/>
        </w:rPr>
        <w:t xml:space="preserve"> </w:t>
      </w:r>
      <w:proofErr w:type="gramStart"/>
      <w:r w:rsidRPr="002A2E74">
        <w:rPr>
          <w:rFonts w:asciiTheme="majorHAnsi" w:hAnsiTheme="majorHAnsi" w:cs="Cambria"/>
          <w:color w:val="262626" w:themeColor="text1" w:themeTint="D9"/>
          <w:lang w:val="en-US"/>
        </w:rPr>
        <w:t>Gender- A Sociological Reader.</w:t>
      </w:r>
      <w:proofErr w:type="gramEnd"/>
      <w:r w:rsidRPr="002A2E74">
        <w:rPr>
          <w:rFonts w:asciiTheme="majorHAnsi" w:hAnsiTheme="majorHAnsi" w:cs="Cambria"/>
          <w:color w:val="262626" w:themeColor="text1" w:themeTint="D9"/>
          <w:lang w:val="en-US"/>
        </w:rPr>
        <w:t xml:space="preserve"> S. Jackson and S. Scott. </w:t>
      </w:r>
      <w:proofErr w:type="gramStart"/>
      <w:r w:rsidRPr="002A2E74">
        <w:rPr>
          <w:rFonts w:asciiTheme="majorHAnsi" w:hAnsiTheme="majorHAnsi" w:cs="Cambria"/>
          <w:color w:val="262626" w:themeColor="text1" w:themeTint="D9"/>
          <w:lang w:val="en-US"/>
        </w:rPr>
        <w:t xml:space="preserve">London, </w:t>
      </w:r>
      <w:proofErr w:type="spellStart"/>
      <w:r w:rsidRPr="002A2E74">
        <w:rPr>
          <w:rFonts w:asciiTheme="majorHAnsi" w:hAnsiTheme="majorHAnsi" w:cs="Cambria"/>
          <w:color w:val="262626" w:themeColor="text1" w:themeTint="D9"/>
          <w:lang w:val="en-US"/>
        </w:rPr>
        <w:t>Routledge</w:t>
      </w:r>
      <w:proofErr w:type="spellEnd"/>
      <w:r w:rsidRPr="002A2E74">
        <w:rPr>
          <w:rFonts w:asciiTheme="majorHAnsi" w:hAnsiTheme="majorHAnsi" w:cs="Cambria"/>
          <w:color w:val="262626" w:themeColor="text1" w:themeTint="D9"/>
          <w:lang w:val="en-US"/>
        </w:rPr>
        <w:t xml:space="preserve"> Student Reader.</w:t>
      </w:r>
      <w:proofErr w:type="gramEnd"/>
    </w:p>
    <w:p w14:paraId="7E6126F8"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r w:rsidRPr="002A2E74">
        <w:rPr>
          <w:rFonts w:asciiTheme="majorHAnsi" w:hAnsiTheme="majorHAnsi" w:cs="Times"/>
          <w:color w:val="262626" w:themeColor="text1" w:themeTint="D9"/>
          <w:lang w:val="en-US"/>
        </w:rPr>
        <w:t>       </w:t>
      </w:r>
    </w:p>
    <w:p w14:paraId="702106D4" w14:textId="77777777" w:rsidR="00E2507E" w:rsidRPr="002A2E74" w:rsidRDefault="00E2507E" w:rsidP="00E2507E">
      <w:pPr>
        <w:widowControl w:val="0"/>
        <w:autoSpaceDE w:val="0"/>
        <w:autoSpaceDN w:val="0"/>
        <w:adjustRightInd w:val="0"/>
        <w:spacing w:after="320"/>
        <w:jc w:val="both"/>
        <w:rPr>
          <w:rFonts w:asciiTheme="majorHAnsi" w:hAnsiTheme="majorHAnsi" w:cs="Times"/>
          <w:color w:val="262626" w:themeColor="text1" w:themeTint="D9"/>
          <w:lang w:val="en-US"/>
        </w:rPr>
      </w:pPr>
    </w:p>
    <w:p w14:paraId="3E0FF444" w14:textId="77777777" w:rsidR="00E2507E" w:rsidRPr="002A2E74" w:rsidRDefault="00E2507E" w:rsidP="00E2507E">
      <w:pPr>
        <w:jc w:val="both"/>
        <w:rPr>
          <w:rFonts w:asciiTheme="majorHAnsi" w:hAnsiTheme="majorHAnsi"/>
          <w:color w:val="262626" w:themeColor="text1" w:themeTint="D9"/>
        </w:rPr>
      </w:pPr>
    </w:p>
    <w:p w14:paraId="051ABB49" w14:textId="77777777" w:rsidR="00E2507E" w:rsidRPr="002A2E74" w:rsidRDefault="00E2507E" w:rsidP="00E2507E">
      <w:pPr>
        <w:jc w:val="both"/>
        <w:rPr>
          <w:rFonts w:asciiTheme="majorHAnsi" w:hAnsiTheme="majorHAnsi"/>
          <w:color w:val="262626" w:themeColor="text1" w:themeTint="D9"/>
        </w:rPr>
      </w:pPr>
    </w:p>
    <w:p w14:paraId="6D8F862E" w14:textId="77777777" w:rsidR="002A2E74" w:rsidRPr="002A2E74" w:rsidRDefault="00E2507E" w:rsidP="002A2E74">
      <w:pPr>
        <w:jc w:val="both"/>
        <w:rPr>
          <w:rFonts w:asciiTheme="majorHAnsi" w:hAnsiTheme="majorHAnsi"/>
          <w:noProof/>
          <w:color w:val="262626" w:themeColor="text1" w:themeTint="D9"/>
        </w:rPr>
      </w:pPr>
      <w:r w:rsidRPr="002A2E74">
        <w:rPr>
          <w:rFonts w:asciiTheme="majorHAnsi" w:hAnsiTheme="majorHAnsi"/>
          <w:color w:val="262626" w:themeColor="text1" w:themeTint="D9"/>
        </w:rPr>
        <w:fldChar w:fldCharType="begin"/>
      </w:r>
      <w:r w:rsidRPr="002A2E74">
        <w:rPr>
          <w:rFonts w:asciiTheme="majorHAnsi" w:hAnsiTheme="majorHAnsi"/>
          <w:color w:val="262626" w:themeColor="text1" w:themeTint="D9"/>
        </w:rPr>
        <w:instrText xml:space="preserve"> ADDIN EN.REFLIST </w:instrText>
      </w:r>
      <w:r w:rsidRPr="002A2E74">
        <w:rPr>
          <w:rFonts w:asciiTheme="majorHAnsi" w:hAnsiTheme="majorHAnsi"/>
          <w:color w:val="262626" w:themeColor="text1" w:themeTint="D9"/>
        </w:rPr>
        <w:fldChar w:fldCharType="separate"/>
      </w:r>
      <w:bookmarkStart w:id="1" w:name="_ENREF_1"/>
      <w:r w:rsidR="002A2E74" w:rsidRPr="002A2E74">
        <w:rPr>
          <w:rFonts w:asciiTheme="majorHAnsi" w:hAnsiTheme="majorHAnsi"/>
          <w:noProof/>
          <w:color w:val="262626" w:themeColor="text1" w:themeTint="D9"/>
        </w:rPr>
        <w:t xml:space="preserve">Broude, G. J. (1990). "Protest Masculinity: A Further Look at the Causes and Concept." </w:t>
      </w:r>
      <w:r w:rsidR="002A2E74" w:rsidRPr="002A2E74">
        <w:rPr>
          <w:rFonts w:asciiTheme="majorHAnsi" w:hAnsiTheme="majorHAnsi"/>
          <w:noProof/>
          <w:color w:val="262626" w:themeColor="text1" w:themeTint="D9"/>
          <w:u w:val="single"/>
        </w:rPr>
        <w:t>Ethos</w:t>
      </w:r>
      <w:r w:rsidR="002A2E74" w:rsidRPr="002A2E74">
        <w:rPr>
          <w:rFonts w:asciiTheme="majorHAnsi" w:hAnsiTheme="majorHAnsi"/>
          <w:noProof/>
          <w:color w:val="262626" w:themeColor="text1" w:themeTint="D9"/>
        </w:rPr>
        <w:t xml:space="preserve"> </w:t>
      </w:r>
      <w:r w:rsidR="002A2E74" w:rsidRPr="002A2E74">
        <w:rPr>
          <w:rFonts w:asciiTheme="majorHAnsi" w:hAnsiTheme="majorHAnsi"/>
          <w:b/>
          <w:noProof/>
          <w:color w:val="262626" w:themeColor="text1" w:themeTint="D9"/>
        </w:rPr>
        <w:t>18</w:t>
      </w:r>
      <w:r w:rsidR="002A2E74" w:rsidRPr="002A2E74">
        <w:rPr>
          <w:rFonts w:asciiTheme="majorHAnsi" w:hAnsiTheme="majorHAnsi"/>
          <w:noProof/>
          <w:color w:val="262626" w:themeColor="text1" w:themeTint="D9"/>
        </w:rPr>
        <w:t>(1).</w:t>
      </w:r>
    </w:p>
    <w:p w14:paraId="361B886D"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1"/>
    </w:p>
    <w:p w14:paraId="594D7EDC" w14:textId="77777777" w:rsidR="002A2E74" w:rsidRPr="002A2E74" w:rsidRDefault="002A2E74" w:rsidP="002A2E74">
      <w:pPr>
        <w:jc w:val="both"/>
        <w:rPr>
          <w:rFonts w:asciiTheme="majorHAnsi" w:hAnsiTheme="majorHAnsi"/>
          <w:noProof/>
          <w:color w:val="262626" w:themeColor="text1" w:themeTint="D9"/>
        </w:rPr>
      </w:pPr>
      <w:bookmarkStart w:id="2" w:name="_ENREF_2"/>
      <w:r w:rsidRPr="002A2E74">
        <w:rPr>
          <w:rFonts w:asciiTheme="majorHAnsi" w:hAnsiTheme="majorHAnsi"/>
          <w:noProof/>
          <w:color w:val="262626" w:themeColor="text1" w:themeTint="D9"/>
        </w:rPr>
        <w:t xml:space="preserve">Caulfield, L. (2010). "Rethinking the Assessment of Female Offenders." </w:t>
      </w:r>
      <w:r w:rsidRPr="002A2E74">
        <w:rPr>
          <w:rFonts w:asciiTheme="majorHAnsi" w:hAnsiTheme="majorHAnsi"/>
          <w:noProof/>
          <w:color w:val="262626" w:themeColor="text1" w:themeTint="D9"/>
          <w:u w:val="single"/>
        </w:rPr>
        <w:t xml:space="preserve">The Howard Journal of Criminal Justice </w:t>
      </w:r>
      <w:r w:rsidRPr="002A2E74">
        <w:rPr>
          <w:rFonts w:asciiTheme="majorHAnsi" w:hAnsiTheme="majorHAnsi"/>
          <w:b/>
          <w:noProof/>
          <w:color w:val="262626" w:themeColor="text1" w:themeTint="D9"/>
        </w:rPr>
        <w:t>49</w:t>
      </w:r>
      <w:r w:rsidRPr="002A2E74">
        <w:rPr>
          <w:rFonts w:asciiTheme="majorHAnsi" w:hAnsiTheme="majorHAnsi"/>
          <w:noProof/>
          <w:color w:val="262626" w:themeColor="text1" w:themeTint="D9"/>
        </w:rPr>
        <w:t>(4): 315-327.</w:t>
      </w:r>
    </w:p>
    <w:p w14:paraId="0D089FC8"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2"/>
    </w:p>
    <w:p w14:paraId="1EE677AD" w14:textId="77777777" w:rsidR="002A2E74" w:rsidRPr="002A2E74" w:rsidRDefault="002A2E74" w:rsidP="002A2E74">
      <w:pPr>
        <w:jc w:val="both"/>
        <w:rPr>
          <w:rFonts w:asciiTheme="majorHAnsi" w:hAnsiTheme="majorHAnsi"/>
          <w:noProof/>
          <w:color w:val="262626" w:themeColor="text1" w:themeTint="D9"/>
        </w:rPr>
      </w:pPr>
      <w:bookmarkStart w:id="3" w:name="_ENREF_3"/>
      <w:r w:rsidRPr="002A2E74">
        <w:rPr>
          <w:rFonts w:asciiTheme="majorHAnsi" w:hAnsiTheme="majorHAnsi"/>
          <w:noProof/>
          <w:color w:val="262626" w:themeColor="text1" w:themeTint="D9"/>
        </w:rPr>
        <w:t xml:space="preserve">Connell, R. W. (2005). Globalisation, Imperialism and Masculinities </w:t>
      </w:r>
      <w:r w:rsidRPr="002A2E74">
        <w:rPr>
          <w:rFonts w:asciiTheme="majorHAnsi" w:hAnsiTheme="majorHAnsi"/>
          <w:noProof/>
          <w:color w:val="262626" w:themeColor="text1" w:themeTint="D9"/>
          <w:u w:val="single"/>
        </w:rPr>
        <w:t xml:space="preserve">Handbook of Studies on Men and Masculinities </w:t>
      </w:r>
      <w:r w:rsidRPr="002A2E74">
        <w:rPr>
          <w:rFonts w:asciiTheme="majorHAnsi" w:hAnsiTheme="majorHAnsi"/>
          <w:noProof/>
          <w:color w:val="262626" w:themeColor="text1" w:themeTint="D9"/>
        </w:rPr>
        <w:t>M. S. Kimmel, Hearn, R., and Connell, R. London, UK., Sage Publications.</w:t>
      </w:r>
    </w:p>
    <w:p w14:paraId="0A89EE49"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3"/>
    </w:p>
    <w:p w14:paraId="6887101A" w14:textId="77777777" w:rsidR="002A2E74" w:rsidRPr="002A2E74" w:rsidRDefault="002A2E74" w:rsidP="002A2E74">
      <w:pPr>
        <w:jc w:val="both"/>
        <w:rPr>
          <w:rFonts w:asciiTheme="majorHAnsi" w:hAnsiTheme="majorHAnsi"/>
          <w:noProof/>
          <w:color w:val="262626" w:themeColor="text1" w:themeTint="D9"/>
        </w:rPr>
      </w:pPr>
      <w:bookmarkStart w:id="4" w:name="_ENREF_4"/>
      <w:r w:rsidRPr="002A2E74">
        <w:rPr>
          <w:rFonts w:asciiTheme="majorHAnsi" w:hAnsiTheme="majorHAnsi"/>
          <w:noProof/>
          <w:color w:val="262626" w:themeColor="text1" w:themeTint="D9"/>
        </w:rPr>
        <w:t xml:space="preserve">Connell, R. W. (2005). </w:t>
      </w:r>
      <w:r w:rsidRPr="002A2E74">
        <w:rPr>
          <w:rFonts w:asciiTheme="majorHAnsi" w:hAnsiTheme="majorHAnsi"/>
          <w:noProof/>
          <w:color w:val="262626" w:themeColor="text1" w:themeTint="D9"/>
          <w:u w:val="single"/>
        </w:rPr>
        <w:t xml:space="preserve">Masculinities </w:t>
      </w:r>
      <w:r w:rsidRPr="002A2E74">
        <w:rPr>
          <w:rFonts w:asciiTheme="majorHAnsi" w:hAnsiTheme="majorHAnsi"/>
          <w:noProof/>
          <w:color w:val="262626" w:themeColor="text1" w:themeTint="D9"/>
        </w:rPr>
        <w:t>Los Angeles, CA, USA Univeristy of California Press.</w:t>
      </w:r>
    </w:p>
    <w:p w14:paraId="2081AE62"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4"/>
    </w:p>
    <w:p w14:paraId="2A0B9F86" w14:textId="77777777" w:rsidR="002A2E74" w:rsidRPr="002A2E74" w:rsidRDefault="002A2E74" w:rsidP="002A2E74">
      <w:pPr>
        <w:jc w:val="both"/>
        <w:rPr>
          <w:rFonts w:asciiTheme="majorHAnsi" w:hAnsiTheme="majorHAnsi"/>
          <w:noProof/>
          <w:color w:val="262626" w:themeColor="text1" w:themeTint="D9"/>
        </w:rPr>
      </w:pPr>
      <w:bookmarkStart w:id="5" w:name="_ENREF_5"/>
      <w:r w:rsidRPr="002A2E74">
        <w:rPr>
          <w:rFonts w:asciiTheme="majorHAnsi" w:hAnsiTheme="majorHAnsi"/>
          <w:noProof/>
          <w:color w:val="262626" w:themeColor="text1" w:themeTint="D9"/>
        </w:rPr>
        <w:t xml:space="preserve">Hood-Williams, J. (2001). "Gender, Masculinities and Crime: From Structures to Psyches." </w:t>
      </w:r>
      <w:r w:rsidRPr="002A2E74">
        <w:rPr>
          <w:rFonts w:asciiTheme="majorHAnsi" w:hAnsiTheme="majorHAnsi"/>
          <w:noProof/>
          <w:color w:val="262626" w:themeColor="text1" w:themeTint="D9"/>
          <w:u w:val="single"/>
        </w:rPr>
        <w:t>Theoretical Criminology</w:t>
      </w:r>
      <w:r w:rsidRPr="002A2E74">
        <w:rPr>
          <w:rFonts w:asciiTheme="majorHAnsi" w:hAnsiTheme="majorHAnsi"/>
          <w:noProof/>
          <w:color w:val="262626" w:themeColor="text1" w:themeTint="D9"/>
        </w:rPr>
        <w:t xml:space="preserve"> </w:t>
      </w:r>
      <w:r w:rsidRPr="002A2E74">
        <w:rPr>
          <w:rFonts w:asciiTheme="majorHAnsi" w:hAnsiTheme="majorHAnsi"/>
          <w:b/>
          <w:noProof/>
          <w:color w:val="262626" w:themeColor="text1" w:themeTint="D9"/>
        </w:rPr>
        <w:t>5</w:t>
      </w:r>
      <w:r w:rsidRPr="002A2E74">
        <w:rPr>
          <w:rFonts w:asciiTheme="majorHAnsi" w:hAnsiTheme="majorHAnsi"/>
          <w:noProof/>
          <w:color w:val="262626" w:themeColor="text1" w:themeTint="D9"/>
        </w:rPr>
        <w:t>(37).</w:t>
      </w:r>
    </w:p>
    <w:p w14:paraId="1AF39AD1"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5"/>
    </w:p>
    <w:p w14:paraId="0E87142D" w14:textId="77777777" w:rsidR="002A2E74" w:rsidRPr="002A2E74" w:rsidRDefault="002A2E74" w:rsidP="002A2E74">
      <w:pPr>
        <w:jc w:val="both"/>
        <w:rPr>
          <w:rFonts w:asciiTheme="majorHAnsi" w:hAnsiTheme="majorHAnsi"/>
          <w:noProof/>
          <w:color w:val="262626" w:themeColor="text1" w:themeTint="D9"/>
        </w:rPr>
      </w:pPr>
      <w:bookmarkStart w:id="6" w:name="_ENREF_6"/>
      <w:r w:rsidRPr="002A2E74">
        <w:rPr>
          <w:rFonts w:asciiTheme="majorHAnsi" w:hAnsiTheme="majorHAnsi"/>
          <w:noProof/>
          <w:color w:val="262626" w:themeColor="text1" w:themeTint="D9"/>
        </w:rPr>
        <w:t xml:space="preserve">Ingraham, C. (2002). TheHeterosexual Imaginary. </w:t>
      </w:r>
      <w:r w:rsidRPr="002A2E74">
        <w:rPr>
          <w:rFonts w:asciiTheme="majorHAnsi" w:hAnsiTheme="majorHAnsi"/>
          <w:noProof/>
          <w:color w:val="262626" w:themeColor="text1" w:themeTint="D9"/>
          <w:u w:val="single"/>
        </w:rPr>
        <w:t>Gender- A Sociological Reader</w:t>
      </w:r>
      <w:r w:rsidRPr="002A2E74">
        <w:rPr>
          <w:rFonts w:asciiTheme="majorHAnsi" w:hAnsiTheme="majorHAnsi"/>
          <w:noProof/>
          <w:color w:val="262626" w:themeColor="text1" w:themeTint="D9"/>
        </w:rPr>
        <w:t>. S. Jackson and S. Scott. London, Routledge Student Readers.</w:t>
      </w:r>
    </w:p>
    <w:p w14:paraId="6F1DCA6D"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6"/>
    </w:p>
    <w:p w14:paraId="64EBADC2" w14:textId="77777777" w:rsidR="002A2E74" w:rsidRPr="002A2E74" w:rsidRDefault="002A2E74" w:rsidP="002A2E74">
      <w:pPr>
        <w:jc w:val="both"/>
        <w:rPr>
          <w:rFonts w:asciiTheme="majorHAnsi" w:hAnsiTheme="majorHAnsi"/>
          <w:noProof/>
          <w:color w:val="262626" w:themeColor="text1" w:themeTint="D9"/>
        </w:rPr>
      </w:pPr>
      <w:bookmarkStart w:id="7" w:name="_ENREF_7"/>
      <w:r w:rsidRPr="002A2E74">
        <w:rPr>
          <w:rFonts w:asciiTheme="majorHAnsi" w:hAnsiTheme="majorHAnsi"/>
          <w:noProof/>
          <w:color w:val="262626" w:themeColor="text1" w:themeTint="D9"/>
        </w:rPr>
        <w:t>Seidler, V. (2006). Re-thinking Male Violence</w:t>
      </w:r>
    </w:p>
    <w:p w14:paraId="4075D68D"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 xml:space="preserve">. </w:t>
      </w:r>
      <w:r w:rsidRPr="002A2E74">
        <w:rPr>
          <w:rFonts w:asciiTheme="majorHAnsi" w:hAnsiTheme="majorHAnsi"/>
          <w:noProof/>
          <w:color w:val="262626" w:themeColor="text1" w:themeTint="D9"/>
          <w:u w:val="single"/>
        </w:rPr>
        <w:t xml:space="preserve">Transforming Masculinities  - Men, cultures, bodies, power, sex and love </w:t>
      </w:r>
      <w:r w:rsidRPr="002A2E74">
        <w:rPr>
          <w:rFonts w:asciiTheme="majorHAnsi" w:hAnsiTheme="majorHAnsi"/>
          <w:noProof/>
          <w:color w:val="262626" w:themeColor="text1" w:themeTint="D9"/>
        </w:rPr>
        <w:t xml:space="preserve">V. Seidler. London, UK., Routledge </w:t>
      </w:r>
    </w:p>
    <w:p w14:paraId="03B4A85B"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7"/>
    </w:p>
    <w:p w14:paraId="44AB6953" w14:textId="77777777" w:rsidR="002A2E74" w:rsidRPr="002A2E74" w:rsidRDefault="002A2E74" w:rsidP="002A2E74">
      <w:pPr>
        <w:jc w:val="both"/>
        <w:rPr>
          <w:rFonts w:asciiTheme="majorHAnsi" w:hAnsiTheme="majorHAnsi"/>
          <w:noProof/>
          <w:color w:val="262626" w:themeColor="text1" w:themeTint="D9"/>
        </w:rPr>
      </w:pPr>
      <w:bookmarkStart w:id="8" w:name="_ENREF_8"/>
      <w:r w:rsidRPr="002A2E74">
        <w:rPr>
          <w:rFonts w:asciiTheme="majorHAnsi" w:hAnsiTheme="majorHAnsi"/>
          <w:noProof/>
          <w:color w:val="262626" w:themeColor="text1" w:themeTint="D9"/>
        </w:rPr>
        <w:t xml:space="preserve">Skeggs, B. (1997). Becoming Respectably Heterosexual. </w:t>
      </w:r>
      <w:r w:rsidRPr="002A2E74">
        <w:rPr>
          <w:rFonts w:asciiTheme="majorHAnsi" w:hAnsiTheme="majorHAnsi"/>
          <w:noProof/>
          <w:color w:val="262626" w:themeColor="text1" w:themeTint="D9"/>
          <w:u w:val="single"/>
        </w:rPr>
        <w:t>Formation of Class and Gender</w:t>
      </w:r>
      <w:r w:rsidRPr="002A2E74">
        <w:rPr>
          <w:rFonts w:asciiTheme="majorHAnsi" w:hAnsiTheme="majorHAnsi"/>
          <w:noProof/>
          <w:color w:val="262626" w:themeColor="text1" w:themeTint="D9"/>
        </w:rPr>
        <w:t>. B. Skeggs. London, Sage Publications.</w:t>
      </w:r>
    </w:p>
    <w:p w14:paraId="7EF46CD1" w14:textId="77777777" w:rsidR="002A2E74" w:rsidRPr="002A2E74" w:rsidRDefault="002A2E74" w:rsidP="002A2E74">
      <w:pPr>
        <w:ind w:left="720" w:hanging="720"/>
        <w:jc w:val="both"/>
        <w:rPr>
          <w:rFonts w:asciiTheme="majorHAnsi" w:hAnsiTheme="majorHAnsi"/>
          <w:noProof/>
          <w:color w:val="262626" w:themeColor="text1" w:themeTint="D9"/>
        </w:rPr>
      </w:pPr>
      <w:r w:rsidRPr="002A2E74">
        <w:rPr>
          <w:rFonts w:asciiTheme="majorHAnsi" w:hAnsiTheme="majorHAnsi"/>
          <w:noProof/>
          <w:color w:val="262626" w:themeColor="text1" w:themeTint="D9"/>
        </w:rPr>
        <w:tab/>
      </w:r>
      <w:bookmarkEnd w:id="8"/>
    </w:p>
    <w:p w14:paraId="01FF7BB3" w14:textId="77777777" w:rsidR="002A2E74" w:rsidRPr="002A2E74" w:rsidRDefault="002A2E74" w:rsidP="002A2E74">
      <w:pPr>
        <w:jc w:val="both"/>
        <w:rPr>
          <w:rFonts w:asciiTheme="majorHAnsi" w:hAnsiTheme="majorHAnsi"/>
          <w:noProof/>
          <w:color w:val="262626" w:themeColor="text1" w:themeTint="D9"/>
        </w:rPr>
      </w:pPr>
    </w:p>
    <w:p w14:paraId="4139398D" w14:textId="77777777" w:rsidR="00C810B5" w:rsidRPr="002A2E74" w:rsidRDefault="00E2507E" w:rsidP="00E2507E">
      <w:pPr>
        <w:jc w:val="both"/>
        <w:rPr>
          <w:rFonts w:asciiTheme="majorHAnsi" w:hAnsiTheme="majorHAnsi"/>
          <w:color w:val="262626" w:themeColor="text1" w:themeTint="D9"/>
        </w:rPr>
      </w:pPr>
      <w:r w:rsidRPr="002A2E74">
        <w:rPr>
          <w:rFonts w:asciiTheme="majorHAnsi" w:hAnsiTheme="majorHAnsi"/>
          <w:color w:val="262626" w:themeColor="text1" w:themeTint="D9"/>
        </w:rPr>
        <w:fldChar w:fldCharType="end"/>
      </w:r>
    </w:p>
    <w:sectPr w:rsidR="00C810B5" w:rsidRPr="002A2E74" w:rsidSect="00C810B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spr5txd6t90fkef25a5xpxtvwrd0ssxst2a&quot;&gt;23Aprilsecond&lt;record-ids&gt;&lt;item&gt;43&lt;/item&gt;&lt;item&gt;76&lt;/item&gt;&lt;item&gt;77&lt;/item&gt;&lt;item&gt;176&lt;/item&gt;&lt;item&gt;181&lt;/item&gt;&lt;item&gt;281&lt;/item&gt;&lt;item&gt;288&lt;/item&gt;&lt;item&gt;361&lt;/item&gt;&lt;/record-ids&gt;&lt;/item&gt;&lt;/Libraries&gt;"/>
  </w:docVars>
  <w:rsids>
    <w:rsidRoot w:val="00E2507E"/>
    <w:rsid w:val="002805E1"/>
    <w:rsid w:val="002A2E74"/>
    <w:rsid w:val="005F5146"/>
    <w:rsid w:val="0064756F"/>
    <w:rsid w:val="00732140"/>
    <w:rsid w:val="009E340E"/>
    <w:rsid w:val="00AD2CFD"/>
    <w:rsid w:val="00BF63EE"/>
    <w:rsid w:val="00C810B5"/>
    <w:rsid w:val="00E2507E"/>
    <w:rsid w:val="00FB0F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5939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07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0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CA794-B9E0-C048-A395-65AD9D75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1769</Words>
  <Characters>10085</Characters>
  <Application>Microsoft Macintosh Word</Application>
  <DocSecurity>0</DocSecurity>
  <Lines>84</Lines>
  <Paragraphs>23</Paragraphs>
  <ScaleCrop>false</ScaleCrop>
  <Company>Durham University</Company>
  <LinksUpToDate>false</LinksUpToDate>
  <CharactersWithSpaces>11831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Christian Baumgartner</dc:creator>
  <cp:keywords/>
  <dc:description/>
  <cp:lastModifiedBy>Eric Christian Baumgartner</cp:lastModifiedBy>
  <cp:revision>2</cp:revision>
  <dcterms:created xsi:type="dcterms:W3CDTF">2011-12-28T12:23:00Z</dcterms:created>
  <dcterms:modified xsi:type="dcterms:W3CDTF">2011-12-28T12:23:00Z</dcterms:modified>
</cp:coreProperties>
</file>